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904D2B" w14:textId="77777777" w:rsidR="004C415F" w:rsidRPr="002A533E" w:rsidRDefault="004C415F" w:rsidP="004C415F">
      <w:pPr>
        <w:jc w:val="center"/>
        <w:rPr>
          <w:rFonts w:cstheme="minorHAnsi"/>
          <w:b/>
        </w:rPr>
      </w:pPr>
      <w:bookmarkStart w:id="0" w:name="_GoBack"/>
      <w:bookmarkEnd w:id="0"/>
      <w:r w:rsidRPr="002A533E">
        <w:rPr>
          <w:rFonts w:cstheme="minorHAnsi"/>
          <w:b/>
        </w:rPr>
        <w:t>Procedure for external organisations requiring swabbing</w:t>
      </w:r>
    </w:p>
    <w:p w14:paraId="1BED431D" w14:textId="77777777" w:rsidR="00A17BAF" w:rsidRPr="002A533E" w:rsidRDefault="004C415F">
      <w:pPr>
        <w:rPr>
          <w:rFonts w:cstheme="minorHAnsi"/>
        </w:rPr>
      </w:pPr>
      <w:r w:rsidRPr="002A533E">
        <w:rPr>
          <w:rFonts w:cstheme="minorHAnsi"/>
        </w:rPr>
        <w:t xml:space="preserve"> </w:t>
      </w:r>
    </w:p>
    <w:p w14:paraId="783476DD" w14:textId="77777777" w:rsidR="00377CFB" w:rsidRPr="002A533E" w:rsidRDefault="004C415F">
      <w:pPr>
        <w:rPr>
          <w:rFonts w:cstheme="minorHAnsi"/>
        </w:rPr>
      </w:pPr>
      <w:r w:rsidRPr="002A533E">
        <w:rPr>
          <w:rFonts w:cstheme="minorHAnsi"/>
        </w:rPr>
        <w:t xml:space="preserve">North Tees &amp; Hartlepool NHS FT are </w:t>
      </w:r>
      <w:r w:rsidR="00377CFB" w:rsidRPr="002A533E">
        <w:rPr>
          <w:rFonts w:cstheme="minorHAnsi"/>
        </w:rPr>
        <w:t xml:space="preserve">keen to support external organisations employing key workers to swab their staff for </w:t>
      </w:r>
      <w:proofErr w:type="spellStart"/>
      <w:r w:rsidR="00377CFB" w:rsidRPr="002A533E">
        <w:rPr>
          <w:rFonts w:cstheme="minorHAnsi"/>
        </w:rPr>
        <w:t>Covid</w:t>
      </w:r>
      <w:proofErr w:type="spellEnd"/>
      <w:r w:rsidR="00377CFB" w:rsidRPr="002A533E">
        <w:rPr>
          <w:rFonts w:cstheme="minorHAnsi"/>
        </w:rPr>
        <w:t xml:space="preserve"> 19.  For organisations wishing to access swabbing from North Tees &amp; Hartlepool NHS FT the following process should be followed.</w:t>
      </w:r>
    </w:p>
    <w:p w14:paraId="0FC0F97E" w14:textId="77777777" w:rsidR="002A533E" w:rsidRPr="003E48B5" w:rsidRDefault="002A533E" w:rsidP="002A533E">
      <w:pPr>
        <w:spacing w:after="0"/>
        <w:jc w:val="both"/>
        <w:rPr>
          <w:rFonts w:cstheme="minorHAnsi"/>
          <w:b/>
          <w:lang w:val="en-US"/>
        </w:rPr>
      </w:pPr>
      <w:r w:rsidRPr="003E48B5">
        <w:rPr>
          <w:rFonts w:cstheme="minorHAnsi"/>
          <w:b/>
          <w:lang w:val="en-US"/>
        </w:rPr>
        <w:t xml:space="preserve">Eligibility for testing </w:t>
      </w:r>
    </w:p>
    <w:p w14:paraId="79301E54" w14:textId="77777777" w:rsidR="002A533E" w:rsidRDefault="002A533E" w:rsidP="002A533E">
      <w:pPr>
        <w:spacing w:after="0"/>
        <w:jc w:val="both"/>
        <w:rPr>
          <w:rFonts w:cstheme="minorHAnsi"/>
          <w:lang w:val="en-US"/>
        </w:rPr>
      </w:pPr>
      <w:r>
        <w:rPr>
          <w:rFonts w:cstheme="minorHAnsi"/>
          <w:lang w:val="en-US"/>
        </w:rPr>
        <w:t xml:space="preserve">Individuals requiring testing should be symptomatic of a high temperature </w:t>
      </w:r>
      <w:r w:rsidR="00DF2B6B" w:rsidRPr="00BA0FCC">
        <w:rPr>
          <w:rFonts w:cstheme="minorHAnsi"/>
          <w:lang w:val="en-US"/>
        </w:rPr>
        <w:t xml:space="preserve">and / </w:t>
      </w:r>
      <w:r w:rsidRPr="00BA0FCC">
        <w:rPr>
          <w:rFonts w:cstheme="minorHAnsi"/>
          <w:lang w:val="en-US"/>
        </w:rPr>
        <w:t>o</w:t>
      </w:r>
      <w:r w:rsidR="003E48B5" w:rsidRPr="00BA0FCC">
        <w:rPr>
          <w:rFonts w:cstheme="minorHAnsi"/>
          <w:lang w:val="en-US"/>
        </w:rPr>
        <w:t>r</w:t>
      </w:r>
      <w:r w:rsidRPr="00BA0FCC">
        <w:rPr>
          <w:rFonts w:cstheme="minorHAnsi"/>
          <w:lang w:val="en-US"/>
        </w:rPr>
        <w:t xml:space="preserve"> </w:t>
      </w:r>
      <w:r>
        <w:rPr>
          <w:rFonts w:cstheme="minorHAnsi"/>
          <w:lang w:val="en-US"/>
        </w:rPr>
        <w:t>a new continuous cough.</w:t>
      </w:r>
    </w:p>
    <w:p w14:paraId="46086843" w14:textId="77777777" w:rsidR="002A533E" w:rsidRDefault="002A533E" w:rsidP="002A533E">
      <w:pPr>
        <w:spacing w:after="0"/>
        <w:jc w:val="both"/>
        <w:rPr>
          <w:rFonts w:cstheme="minorHAnsi"/>
          <w:lang w:val="en-US"/>
        </w:rPr>
      </w:pPr>
    </w:p>
    <w:p w14:paraId="4B94B3F9" w14:textId="77777777" w:rsidR="002A533E" w:rsidRDefault="002A533E" w:rsidP="002A533E">
      <w:pPr>
        <w:spacing w:after="0"/>
        <w:jc w:val="both"/>
        <w:rPr>
          <w:rFonts w:cstheme="minorHAnsi"/>
          <w:lang w:val="en-US"/>
        </w:rPr>
      </w:pPr>
      <w:r>
        <w:rPr>
          <w:rFonts w:cstheme="minorHAnsi"/>
          <w:lang w:val="en-US"/>
        </w:rPr>
        <w:t xml:space="preserve">Testing will be most effective for staff on day 2 or 3 of their symptoms.  If staff fall outside of this </w:t>
      </w:r>
      <w:r w:rsidR="003E48B5">
        <w:rPr>
          <w:rFonts w:cstheme="minorHAnsi"/>
          <w:lang w:val="en-US"/>
        </w:rPr>
        <w:t>range,</w:t>
      </w:r>
      <w:r>
        <w:rPr>
          <w:rFonts w:cstheme="minorHAnsi"/>
          <w:lang w:val="en-US"/>
        </w:rPr>
        <w:t xml:space="preserve"> we may not be able to provide a test and as such it is important to make the request for a swabbing appointment as soon as possible. </w:t>
      </w:r>
    </w:p>
    <w:p w14:paraId="22C924EF" w14:textId="77777777" w:rsidR="005F59FF" w:rsidRDefault="005F59FF" w:rsidP="002A533E">
      <w:pPr>
        <w:spacing w:after="0"/>
        <w:jc w:val="both"/>
        <w:rPr>
          <w:rFonts w:cstheme="minorHAnsi"/>
          <w:lang w:val="en-US"/>
        </w:rPr>
      </w:pPr>
    </w:p>
    <w:p w14:paraId="199AB79F" w14:textId="77777777" w:rsidR="005F59FF" w:rsidRPr="00BA0FCC" w:rsidRDefault="005F59FF" w:rsidP="002A533E">
      <w:pPr>
        <w:spacing w:after="0"/>
        <w:jc w:val="both"/>
        <w:rPr>
          <w:rFonts w:cstheme="minorHAnsi"/>
          <w:lang w:val="en-US"/>
        </w:rPr>
      </w:pPr>
      <w:r>
        <w:rPr>
          <w:rFonts w:cstheme="minorHAnsi"/>
          <w:lang w:val="en-US"/>
        </w:rPr>
        <w:t>Testing will be available for the individual employee or the index case within their household</w:t>
      </w:r>
      <w:r w:rsidR="00D240AF">
        <w:rPr>
          <w:rFonts w:cstheme="minorHAnsi"/>
          <w:lang w:val="en-US"/>
        </w:rPr>
        <w:t>, this can include children</w:t>
      </w:r>
      <w:r>
        <w:rPr>
          <w:rFonts w:cstheme="minorHAnsi"/>
          <w:lang w:val="en-US"/>
        </w:rPr>
        <w:t>.</w:t>
      </w:r>
      <w:r w:rsidR="00DF2B6B">
        <w:rPr>
          <w:rFonts w:cstheme="minorHAnsi"/>
          <w:lang w:val="en-US"/>
        </w:rPr>
        <w:t xml:space="preserve"> </w:t>
      </w:r>
      <w:r w:rsidR="00DF2B6B" w:rsidRPr="00BA0FCC">
        <w:rPr>
          <w:rFonts w:cstheme="minorHAnsi"/>
          <w:lang w:val="en-US"/>
        </w:rPr>
        <w:t>An index case is another resident at the same address who is currently displaying symptoms.</w:t>
      </w:r>
    </w:p>
    <w:p w14:paraId="5F831D96" w14:textId="77777777" w:rsidR="003E48B5" w:rsidRDefault="003E48B5" w:rsidP="002A533E">
      <w:pPr>
        <w:spacing w:after="0"/>
        <w:jc w:val="both"/>
        <w:rPr>
          <w:rFonts w:cstheme="minorHAnsi"/>
          <w:lang w:val="en-US"/>
        </w:rPr>
      </w:pPr>
    </w:p>
    <w:p w14:paraId="4412E0A1" w14:textId="77777777" w:rsidR="002A533E" w:rsidRPr="003E48B5" w:rsidRDefault="003E48B5" w:rsidP="002A533E">
      <w:pPr>
        <w:spacing w:after="0"/>
        <w:jc w:val="both"/>
        <w:rPr>
          <w:rFonts w:cstheme="minorHAnsi"/>
          <w:b/>
          <w:lang w:val="en-US"/>
        </w:rPr>
      </w:pPr>
      <w:r w:rsidRPr="003E48B5">
        <w:rPr>
          <w:rFonts w:cstheme="minorHAnsi"/>
          <w:b/>
          <w:lang w:val="en-US"/>
        </w:rPr>
        <w:t>Swab Test process</w:t>
      </w:r>
    </w:p>
    <w:p w14:paraId="234051DD" w14:textId="77777777" w:rsidR="002A533E" w:rsidRDefault="002A533E" w:rsidP="002A533E">
      <w:pPr>
        <w:spacing w:after="0"/>
        <w:jc w:val="both"/>
        <w:rPr>
          <w:rFonts w:cstheme="minorHAnsi"/>
          <w:lang w:val="en-US"/>
        </w:rPr>
      </w:pPr>
      <w:r w:rsidRPr="002A533E">
        <w:rPr>
          <w:rFonts w:cstheme="minorHAnsi"/>
          <w:lang w:val="en-US"/>
        </w:rPr>
        <w:t>The test</w:t>
      </w:r>
      <w:r>
        <w:rPr>
          <w:rFonts w:cstheme="minorHAnsi"/>
          <w:lang w:val="en-US"/>
        </w:rPr>
        <w:t xml:space="preserve"> will</w:t>
      </w:r>
      <w:r w:rsidRPr="002A533E">
        <w:rPr>
          <w:rFonts w:cstheme="minorHAnsi"/>
          <w:lang w:val="en-US"/>
        </w:rPr>
        <w:t xml:space="preserve"> </w:t>
      </w:r>
      <w:r>
        <w:rPr>
          <w:rFonts w:cstheme="minorHAnsi"/>
          <w:lang w:val="en-US"/>
        </w:rPr>
        <w:t>consist of a nasal and throat swab</w:t>
      </w:r>
      <w:r w:rsidRPr="002A533E">
        <w:rPr>
          <w:rFonts w:cstheme="minorHAnsi"/>
          <w:lang w:val="en-US"/>
        </w:rPr>
        <w:t>.</w:t>
      </w:r>
    </w:p>
    <w:p w14:paraId="759148CC" w14:textId="77777777" w:rsidR="003E48B5" w:rsidRDefault="003E48B5" w:rsidP="002A533E">
      <w:pPr>
        <w:spacing w:after="0"/>
        <w:jc w:val="both"/>
        <w:rPr>
          <w:rFonts w:cstheme="minorHAnsi"/>
          <w:lang w:val="en-US"/>
        </w:rPr>
      </w:pPr>
    </w:p>
    <w:p w14:paraId="61A2BF2E" w14:textId="77777777" w:rsidR="003E48B5" w:rsidRDefault="003E48B5" w:rsidP="003E48B5">
      <w:pPr>
        <w:spacing w:after="0"/>
        <w:jc w:val="both"/>
        <w:rPr>
          <w:rFonts w:cstheme="minorHAnsi"/>
          <w:lang w:val="en-US"/>
        </w:rPr>
      </w:pPr>
      <w:r w:rsidRPr="003E48B5">
        <w:rPr>
          <w:rFonts w:cstheme="minorHAnsi"/>
          <w:lang w:val="en-US"/>
        </w:rPr>
        <w:t xml:space="preserve">Where possible </w:t>
      </w:r>
      <w:r w:rsidR="005F59FF">
        <w:rPr>
          <w:rFonts w:cstheme="minorHAnsi"/>
          <w:lang w:val="en-US"/>
        </w:rPr>
        <w:t>individuals</w:t>
      </w:r>
      <w:r w:rsidRPr="003E48B5">
        <w:rPr>
          <w:rFonts w:cstheme="minorHAnsi"/>
          <w:lang w:val="en-US"/>
        </w:rPr>
        <w:t xml:space="preserve"> are advised to use the drive through facility for swab testing. This is both to make the access and process easier for the employee and to protect public safety by isolating to a confirmed area as much as possible.</w:t>
      </w:r>
    </w:p>
    <w:p w14:paraId="3B8D3854" w14:textId="77777777" w:rsidR="005F59FF" w:rsidRDefault="005F59FF" w:rsidP="003E48B5">
      <w:pPr>
        <w:spacing w:after="0"/>
        <w:jc w:val="both"/>
        <w:rPr>
          <w:rFonts w:cstheme="minorHAnsi"/>
          <w:lang w:val="en-US"/>
        </w:rPr>
      </w:pPr>
    </w:p>
    <w:p w14:paraId="33B6C895" w14:textId="77777777" w:rsidR="00DF2B6B" w:rsidRDefault="005F59FF" w:rsidP="003E48B5">
      <w:pPr>
        <w:spacing w:after="0"/>
        <w:jc w:val="both"/>
        <w:rPr>
          <w:rFonts w:cstheme="minorHAnsi"/>
          <w:lang w:val="en-US"/>
        </w:rPr>
      </w:pPr>
      <w:r>
        <w:rPr>
          <w:rFonts w:cstheme="minorHAnsi"/>
          <w:lang w:val="en-US"/>
        </w:rPr>
        <w:t xml:space="preserve">The testing </w:t>
      </w:r>
      <w:r w:rsidR="003969EF">
        <w:rPr>
          <w:rFonts w:cstheme="minorHAnsi"/>
          <w:lang w:val="en-US"/>
        </w:rPr>
        <w:t>will take</w:t>
      </w:r>
      <w:r>
        <w:rPr>
          <w:rFonts w:cstheme="minorHAnsi"/>
          <w:lang w:val="en-US"/>
        </w:rPr>
        <w:t xml:space="preserve"> place on the North Tees Hospital site.  </w:t>
      </w:r>
    </w:p>
    <w:p w14:paraId="0639BC59" w14:textId="77777777" w:rsidR="00DF2B6B" w:rsidRDefault="00DF2B6B" w:rsidP="003E48B5">
      <w:pPr>
        <w:spacing w:after="0"/>
        <w:jc w:val="both"/>
        <w:rPr>
          <w:rFonts w:cstheme="minorHAnsi"/>
          <w:lang w:val="en-US"/>
        </w:rPr>
      </w:pPr>
    </w:p>
    <w:p w14:paraId="6FFB48FE" w14:textId="77777777" w:rsidR="00DF2B6B" w:rsidRDefault="00DF2B6B" w:rsidP="003E48B5">
      <w:pPr>
        <w:spacing w:after="0"/>
        <w:jc w:val="both"/>
        <w:rPr>
          <w:rFonts w:cstheme="minorHAnsi"/>
          <w:lang w:val="en-US"/>
        </w:rPr>
      </w:pPr>
      <w:r>
        <w:rPr>
          <w:rFonts w:cstheme="minorHAnsi"/>
          <w:lang w:val="en-US"/>
        </w:rPr>
        <w:t>Onsite yellow signage will direct you.</w:t>
      </w:r>
    </w:p>
    <w:p w14:paraId="162C2DFD" w14:textId="77777777" w:rsidR="00DF2B6B" w:rsidRDefault="00DF2B6B" w:rsidP="003E48B5">
      <w:pPr>
        <w:spacing w:after="0"/>
        <w:jc w:val="both"/>
        <w:rPr>
          <w:rFonts w:cstheme="minorHAnsi"/>
          <w:lang w:val="en-US"/>
        </w:rPr>
      </w:pPr>
    </w:p>
    <w:p w14:paraId="37ED042C" w14:textId="77777777" w:rsidR="003E48B5" w:rsidRPr="003E48B5" w:rsidRDefault="005F59FF" w:rsidP="003E48B5">
      <w:pPr>
        <w:spacing w:after="0"/>
        <w:jc w:val="both"/>
        <w:rPr>
          <w:rFonts w:cstheme="minorHAnsi"/>
          <w:lang w:val="en-US"/>
        </w:rPr>
      </w:pPr>
      <w:r>
        <w:rPr>
          <w:rFonts w:cstheme="minorHAnsi"/>
          <w:lang w:val="en-US"/>
        </w:rPr>
        <w:t>T</w:t>
      </w:r>
      <w:r w:rsidR="003E48B5" w:rsidRPr="003E48B5">
        <w:rPr>
          <w:rFonts w:cstheme="minorHAnsi"/>
          <w:lang w:val="en-US"/>
        </w:rPr>
        <w:t xml:space="preserve">he </w:t>
      </w:r>
      <w:r>
        <w:rPr>
          <w:rFonts w:cstheme="minorHAnsi"/>
          <w:lang w:val="en-US"/>
        </w:rPr>
        <w:t>individual</w:t>
      </w:r>
      <w:r w:rsidR="003E48B5" w:rsidRPr="003E48B5">
        <w:rPr>
          <w:rFonts w:cstheme="minorHAnsi"/>
          <w:lang w:val="en-US"/>
        </w:rPr>
        <w:t xml:space="preserve"> should pull into the main hospital drivew</w:t>
      </w:r>
      <w:r>
        <w:rPr>
          <w:rFonts w:cstheme="minorHAnsi"/>
          <w:lang w:val="en-US"/>
        </w:rPr>
        <w:t>ay located at the front of the North T</w:t>
      </w:r>
      <w:r w:rsidR="003E48B5" w:rsidRPr="003E48B5">
        <w:rPr>
          <w:rFonts w:cstheme="minorHAnsi"/>
          <w:lang w:val="en-US"/>
        </w:rPr>
        <w:t>ees hospital building. The</w:t>
      </w:r>
      <w:r>
        <w:rPr>
          <w:rFonts w:cstheme="minorHAnsi"/>
          <w:lang w:val="en-US"/>
        </w:rPr>
        <w:t xml:space="preserve"> testing will take place under a canopy which is situated past two </w:t>
      </w:r>
      <w:r w:rsidR="003E48B5" w:rsidRPr="003E48B5">
        <w:rPr>
          <w:rFonts w:cstheme="minorHAnsi"/>
          <w:lang w:val="en-US"/>
        </w:rPr>
        <w:t xml:space="preserve">cream, </w:t>
      </w:r>
      <w:r w:rsidRPr="003E48B5">
        <w:rPr>
          <w:rFonts w:cstheme="minorHAnsi"/>
          <w:lang w:val="en-US"/>
        </w:rPr>
        <w:t>porta cabins</w:t>
      </w:r>
      <w:r w:rsidR="003E48B5" w:rsidRPr="003E48B5">
        <w:rPr>
          <w:rFonts w:cstheme="minorHAnsi"/>
          <w:lang w:val="en-US"/>
        </w:rPr>
        <w:t xml:space="preserve"> located at the front of the hospital between A&amp;E and </w:t>
      </w:r>
      <w:r w:rsidR="00DF2B6B">
        <w:rPr>
          <w:rFonts w:cstheme="minorHAnsi"/>
          <w:lang w:val="en-US"/>
        </w:rPr>
        <w:t>Urgent Care</w:t>
      </w:r>
      <w:r w:rsidR="003E48B5" w:rsidRPr="003E48B5">
        <w:rPr>
          <w:rFonts w:cstheme="minorHAnsi"/>
          <w:lang w:val="en-US"/>
        </w:rPr>
        <w:t xml:space="preserve">. </w:t>
      </w:r>
      <w:r>
        <w:rPr>
          <w:rFonts w:cstheme="minorHAnsi"/>
          <w:lang w:val="en-US"/>
        </w:rPr>
        <w:t xml:space="preserve">We would request that individuals </w:t>
      </w:r>
      <w:r w:rsidR="003E48B5" w:rsidRPr="003E48B5">
        <w:rPr>
          <w:rFonts w:cstheme="minorHAnsi"/>
          <w:lang w:val="en-US"/>
        </w:rPr>
        <w:t xml:space="preserve">drive down the small access road used by the ambulance crews in front of A&amp;E and pull up and park directly outside the pod. The patient should remain in their car and the team will come out to their car and undertake the documentation and testing. They can then leave the site via the access road past outpatient’s department. </w:t>
      </w:r>
    </w:p>
    <w:p w14:paraId="1AC5EDD8" w14:textId="77777777" w:rsidR="003E48B5" w:rsidRPr="003E48B5" w:rsidRDefault="003E48B5" w:rsidP="003E48B5">
      <w:pPr>
        <w:spacing w:after="0"/>
        <w:jc w:val="both"/>
        <w:rPr>
          <w:rFonts w:cstheme="minorHAnsi"/>
          <w:lang w:val="en-US"/>
        </w:rPr>
      </w:pPr>
    </w:p>
    <w:p w14:paraId="3642337D" w14:textId="77777777" w:rsidR="003E48B5" w:rsidRPr="003E48B5" w:rsidRDefault="003E48B5" w:rsidP="003E48B5">
      <w:pPr>
        <w:spacing w:after="0"/>
        <w:jc w:val="both"/>
        <w:rPr>
          <w:rFonts w:cstheme="minorHAnsi"/>
          <w:lang w:val="en-US"/>
        </w:rPr>
      </w:pPr>
      <w:r w:rsidRPr="003E48B5">
        <w:rPr>
          <w:rFonts w:cstheme="minorHAnsi"/>
          <w:lang w:val="en-US"/>
        </w:rPr>
        <w:t xml:space="preserve">Walk in patients should report to the first pod ‘dirty pod’ (closest to the ambulance access door to A&amp;E) and wait at the door. </w:t>
      </w:r>
      <w:r w:rsidR="00DF2B6B">
        <w:rPr>
          <w:rFonts w:cstheme="minorHAnsi"/>
          <w:lang w:val="en-US"/>
        </w:rPr>
        <w:t xml:space="preserve">Ramp access is available for walk – in appointments. </w:t>
      </w:r>
      <w:r w:rsidRPr="003E48B5">
        <w:rPr>
          <w:rFonts w:cstheme="minorHAnsi"/>
          <w:lang w:val="en-US"/>
        </w:rPr>
        <w:t>The team will come to the door to allow access.</w:t>
      </w:r>
    </w:p>
    <w:p w14:paraId="24BE08D8" w14:textId="77777777" w:rsidR="003E48B5" w:rsidRDefault="003E48B5" w:rsidP="002A533E">
      <w:pPr>
        <w:spacing w:after="0"/>
        <w:jc w:val="both"/>
        <w:rPr>
          <w:rFonts w:cstheme="minorHAnsi"/>
          <w:lang w:val="en-US"/>
        </w:rPr>
      </w:pPr>
    </w:p>
    <w:p w14:paraId="2966166B" w14:textId="77777777" w:rsidR="003E48B5" w:rsidRPr="003E48B5" w:rsidRDefault="003E48B5" w:rsidP="002A533E">
      <w:pPr>
        <w:spacing w:after="0"/>
        <w:jc w:val="both"/>
        <w:rPr>
          <w:rFonts w:cstheme="minorHAnsi"/>
          <w:b/>
          <w:lang w:val="en-US"/>
        </w:rPr>
      </w:pPr>
      <w:r w:rsidRPr="003E48B5">
        <w:rPr>
          <w:rFonts w:cstheme="minorHAnsi"/>
          <w:b/>
          <w:lang w:val="en-US"/>
        </w:rPr>
        <w:t>Processing</w:t>
      </w:r>
      <w:r>
        <w:rPr>
          <w:rFonts w:cstheme="minorHAnsi"/>
          <w:b/>
          <w:lang w:val="en-US"/>
        </w:rPr>
        <w:t xml:space="preserve"> of the sample</w:t>
      </w:r>
    </w:p>
    <w:p w14:paraId="4C76D971" w14:textId="77777777" w:rsidR="002A533E" w:rsidRDefault="002A533E" w:rsidP="002A533E">
      <w:pPr>
        <w:spacing w:after="0"/>
        <w:jc w:val="both"/>
        <w:rPr>
          <w:rFonts w:cstheme="minorHAnsi"/>
          <w:lang w:val="en-US"/>
        </w:rPr>
      </w:pPr>
      <w:r>
        <w:rPr>
          <w:rFonts w:cstheme="minorHAnsi"/>
          <w:lang w:val="en-US"/>
        </w:rPr>
        <w:t>The pathology lab</w:t>
      </w:r>
      <w:r w:rsidR="00DF2B6B">
        <w:rPr>
          <w:rFonts w:cstheme="minorHAnsi"/>
          <w:lang w:val="en-US"/>
        </w:rPr>
        <w:t>oratories</w:t>
      </w:r>
      <w:r>
        <w:rPr>
          <w:rFonts w:cstheme="minorHAnsi"/>
          <w:lang w:val="en-US"/>
        </w:rPr>
        <w:t xml:space="preserve"> on</w:t>
      </w:r>
      <w:r w:rsidR="003E48B5">
        <w:rPr>
          <w:rFonts w:cstheme="minorHAnsi"/>
          <w:lang w:val="en-US"/>
        </w:rPr>
        <w:t xml:space="preserve"> the North Tees</w:t>
      </w:r>
      <w:r>
        <w:rPr>
          <w:rFonts w:cstheme="minorHAnsi"/>
          <w:lang w:val="en-US"/>
        </w:rPr>
        <w:t xml:space="preserve"> site have the facility to process the tests, however, if this reaches capacity the excess swabs will be </w:t>
      </w:r>
      <w:proofErr w:type="spellStart"/>
      <w:r>
        <w:rPr>
          <w:rFonts w:cstheme="minorHAnsi"/>
          <w:lang w:val="en-US"/>
        </w:rPr>
        <w:t>analysed</w:t>
      </w:r>
      <w:proofErr w:type="spellEnd"/>
      <w:r>
        <w:rPr>
          <w:rFonts w:cstheme="minorHAnsi"/>
          <w:lang w:val="en-US"/>
        </w:rPr>
        <w:t xml:space="preserve"> on the Newcastle or James Cook hospital sites. </w:t>
      </w:r>
    </w:p>
    <w:p w14:paraId="0680A456" w14:textId="77777777" w:rsidR="002A533E" w:rsidRDefault="002A533E" w:rsidP="002A533E">
      <w:pPr>
        <w:spacing w:after="0"/>
        <w:jc w:val="both"/>
        <w:rPr>
          <w:rFonts w:cstheme="minorHAnsi"/>
          <w:lang w:val="en-US"/>
        </w:rPr>
      </w:pPr>
    </w:p>
    <w:p w14:paraId="102D3A62" w14:textId="77777777" w:rsidR="00D240AF" w:rsidRDefault="003E48B5" w:rsidP="002A533E">
      <w:pPr>
        <w:spacing w:after="0"/>
        <w:jc w:val="both"/>
        <w:rPr>
          <w:rFonts w:cstheme="minorHAnsi"/>
          <w:lang w:val="en-US"/>
        </w:rPr>
      </w:pPr>
      <w:r>
        <w:rPr>
          <w:rFonts w:cstheme="minorHAnsi"/>
          <w:lang w:val="en-US"/>
        </w:rPr>
        <w:t>Current</w:t>
      </w:r>
      <w:r w:rsidR="002A533E" w:rsidRPr="002A533E">
        <w:rPr>
          <w:rFonts w:cstheme="minorHAnsi"/>
          <w:lang w:val="en-US"/>
        </w:rPr>
        <w:t xml:space="preserve"> turnaround time</w:t>
      </w:r>
      <w:r>
        <w:rPr>
          <w:rFonts w:cstheme="minorHAnsi"/>
          <w:lang w:val="en-US"/>
        </w:rPr>
        <w:t xml:space="preserve"> for results is</w:t>
      </w:r>
      <w:r w:rsidR="002A533E" w:rsidRPr="002A533E">
        <w:rPr>
          <w:rFonts w:cstheme="minorHAnsi"/>
          <w:lang w:val="en-US"/>
        </w:rPr>
        <w:t xml:space="preserve"> </w:t>
      </w:r>
      <w:r>
        <w:rPr>
          <w:rFonts w:cstheme="minorHAnsi"/>
          <w:lang w:val="en-US"/>
        </w:rPr>
        <w:t xml:space="preserve">between 24 – 72 </w:t>
      </w:r>
      <w:proofErr w:type="gramStart"/>
      <w:r>
        <w:rPr>
          <w:rFonts w:cstheme="minorHAnsi"/>
          <w:lang w:val="en-US"/>
        </w:rPr>
        <w:t>hours</w:t>
      </w:r>
      <w:proofErr w:type="gramEnd"/>
      <w:r>
        <w:rPr>
          <w:rFonts w:cstheme="minorHAnsi"/>
          <w:lang w:val="en-US"/>
        </w:rPr>
        <w:t xml:space="preserve"> dependent </w:t>
      </w:r>
      <w:r w:rsidR="00DF2B6B">
        <w:rPr>
          <w:rFonts w:cstheme="minorHAnsi"/>
          <w:lang w:val="en-US"/>
        </w:rPr>
        <w:t>up</w:t>
      </w:r>
      <w:r>
        <w:rPr>
          <w:rFonts w:cstheme="minorHAnsi"/>
          <w:lang w:val="en-US"/>
        </w:rPr>
        <w:t>on capacity within the la</w:t>
      </w:r>
      <w:r w:rsidR="00DF2B6B">
        <w:rPr>
          <w:rFonts w:cstheme="minorHAnsi"/>
          <w:lang w:val="en-US"/>
        </w:rPr>
        <w:t>boratories.</w:t>
      </w:r>
    </w:p>
    <w:p w14:paraId="32256B7D" w14:textId="77777777" w:rsidR="00D240AF" w:rsidRDefault="00D240AF" w:rsidP="002A533E">
      <w:pPr>
        <w:spacing w:after="0"/>
        <w:jc w:val="both"/>
        <w:rPr>
          <w:rFonts w:cstheme="minorHAnsi"/>
          <w:lang w:val="en-US"/>
        </w:rPr>
      </w:pPr>
    </w:p>
    <w:p w14:paraId="6099627D" w14:textId="77777777" w:rsidR="002A533E" w:rsidRDefault="00D240AF" w:rsidP="002A533E">
      <w:pPr>
        <w:spacing w:after="0"/>
        <w:jc w:val="both"/>
        <w:rPr>
          <w:rFonts w:cstheme="minorHAnsi"/>
          <w:lang w:val="en-US"/>
        </w:rPr>
      </w:pPr>
      <w:r>
        <w:rPr>
          <w:rFonts w:cstheme="minorHAnsi"/>
          <w:lang w:val="en-US"/>
        </w:rPr>
        <w:t xml:space="preserve">Results will be shared with the external single point of contact for the </w:t>
      </w:r>
      <w:proofErr w:type="spellStart"/>
      <w:r>
        <w:rPr>
          <w:rFonts w:cstheme="minorHAnsi"/>
          <w:lang w:val="en-US"/>
        </w:rPr>
        <w:t>organisation</w:t>
      </w:r>
      <w:proofErr w:type="spellEnd"/>
      <w:r>
        <w:rPr>
          <w:rFonts w:cstheme="minorHAnsi"/>
          <w:lang w:val="en-US"/>
        </w:rPr>
        <w:t xml:space="preserve"> who will then advise their </w:t>
      </w:r>
      <w:r w:rsidR="00DF2B6B">
        <w:rPr>
          <w:rFonts w:cstheme="minorHAnsi"/>
          <w:lang w:val="en-US"/>
        </w:rPr>
        <w:t xml:space="preserve">staff </w:t>
      </w:r>
      <w:r>
        <w:rPr>
          <w:rFonts w:cstheme="minorHAnsi"/>
          <w:lang w:val="en-US"/>
        </w:rPr>
        <w:t>of their results.</w:t>
      </w:r>
      <w:r w:rsidR="002A533E" w:rsidRPr="002A533E">
        <w:rPr>
          <w:rFonts w:cstheme="minorHAnsi"/>
          <w:lang w:val="en-US"/>
        </w:rPr>
        <w:t xml:space="preserve"> </w:t>
      </w:r>
    </w:p>
    <w:p w14:paraId="77644B92" w14:textId="77777777" w:rsidR="003E48B5" w:rsidRDefault="003E48B5" w:rsidP="002A533E">
      <w:pPr>
        <w:spacing w:after="0"/>
        <w:jc w:val="both"/>
        <w:rPr>
          <w:rFonts w:cstheme="minorHAnsi"/>
          <w:lang w:val="en-US"/>
        </w:rPr>
      </w:pPr>
    </w:p>
    <w:p w14:paraId="5DB40B09" w14:textId="77777777" w:rsidR="00D240AF" w:rsidRPr="0034497F" w:rsidRDefault="00D240AF" w:rsidP="002A533E">
      <w:pPr>
        <w:spacing w:after="0"/>
        <w:jc w:val="both"/>
        <w:rPr>
          <w:rFonts w:cstheme="minorHAnsi"/>
          <w:b/>
          <w:lang w:val="en-US"/>
        </w:rPr>
      </w:pPr>
      <w:r w:rsidRPr="0034497F">
        <w:rPr>
          <w:rFonts w:cstheme="minorHAnsi"/>
          <w:b/>
          <w:lang w:val="en-US"/>
        </w:rPr>
        <w:t xml:space="preserve">Single Point of contact </w:t>
      </w:r>
    </w:p>
    <w:p w14:paraId="5F1840CB" w14:textId="77777777" w:rsidR="00D240AF" w:rsidRDefault="00D240AF" w:rsidP="002A533E">
      <w:pPr>
        <w:spacing w:after="0"/>
        <w:jc w:val="both"/>
        <w:rPr>
          <w:rFonts w:cstheme="minorHAnsi"/>
          <w:lang w:val="en-US"/>
        </w:rPr>
      </w:pPr>
      <w:r>
        <w:rPr>
          <w:rFonts w:cstheme="minorHAnsi"/>
          <w:lang w:val="en-US"/>
        </w:rPr>
        <w:t xml:space="preserve">Each </w:t>
      </w:r>
      <w:proofErr w:type="spellStart"/>
      <w:r>
        <w:rPr>
          <w:rFonts w:cstheme="minorHAnsi"/>
          <w:lang w:val="en-US"/>
        </w:rPr>
        <w:t>organisation</w:t>
      </w:r>
      <w:proofErr w:type="spellEnd"/>
      <w:r>
        <w:rPr>
          <w:rFonts w:cstheme="minorHAnsi"/>
          <w:lang w:val="en-US"/>
        </w:rPr>
        <w:t xml:space="preserve"> will be required to have one single point of contact who will be the liaison with the Trust and will provide details of the staff requiring tests. </w:t>
      </w:r>
      <w:r w:rsidR="0034497F">
        <w:rPr>
          <w:rFonts w:cstheme="minorHAnsi"/>
          <w:lang w:val="en-US"/>
        </w:rPr>
        <w:t xml:space="preserve">  The Trust will be unable to accept requests that come outside of the single point of contact.</w:t>
      </w:r>
    </w:p>
    <w:p w14:paraId="407A947F" w14:textId="77777777" w:rsidR="00DF2B6B" w:rsidRDefault="00DF2B6B" w:rsidP="002A533E">
      <w:pPr>
        <w:spacing w:after="0"/>
        <w:jc w:val="both"/>
        <w:rPr>
          <w:rFonts w:cstheme="minorHAnsi"/>
          <w:lang w:val="en-US"/>
        </w:rPr>
      </w:pPr>
    </w:p>
    <w:p w14:paraId="399FA36E" w14:textId="77777777" w:rsidR="0034497F" w:rsidRDefault="0034497F" w:rsidP="002A533E">
      <w:pPr>
        <w:spacing w:after="0"/>
        <w:jc w:val="both"/>
        <w:rPr>
          <w:rFonts w:cstheme="minorHAnsi"/>
          <w:lang w:val="en-US"/>
        </w:rPr>
      </w:pPr>
      <w:r>
        <w:rPr>
          <w:rFonts w:cstheme="minorHAnsi"/>
          <w:lang w:val="en-US"/>
        </w:rPr>
        <w:t xml:space="preserve">Each </w:t>
      </w:r>
      <w:proofErr w:type="spellStart"/>
      <w:r>
        <w:rPr>
          <w:rFonts w:cstheme="minorHAnsi"/>
          <w:lang w:val="en-US"/>
        </w:rPr>
        <w:t>organisation</w:t>
      </w:r>
      <w:proofErr w:type="spellEnd"/>
      <w:r>
        <w:rPr>
          <w:rFonts w:cstheme="minorHAnsi"/>
          <w:lang w:val="en-US"/>
        </w:rPr>
        <w:t xml:space="preserve"> will be allocated a number of appointment slots.  The single point of contact will be required to provide the following details of the individual requiring swabs</w:t>
      </w:r>
      <w:r w:rsidR="003969EF">
        <w:rPr>
          <w:rFonts w:cstheme="minorHAnsi"/>
          <w:lang w:val="en-US"/>
        </w:rPr>
        <w:t xml:space="preserve"> (form attached)</w:t>
      </w:r>
      <w:r>
        <w:rPr>
          <w:rFonts w:cstheme="minorHAnsi"/>
          <w:lang w:val="en-US"/>
        </w:rPr>
        <w:t xml:space="preserve">. </w:t>
      </w:r>
    </w:p>
    <w:p w14:paraId="3C4D7DE4" w14:textId="77777777" w:rsidR="0034497F" w:rsidRDefault="0034497F" w:rsidP="002A533E">
      <w:pPr>
        <w:spacing w:after="0"/>
        <w:jc w:val="both"/>
        <w:rPr>
          <w:rFonts w:cstheme="minorHAnsi"/>
          <w:lang w:val="en-US"/>
        </w:rPr>
      </w:pPr>
    </w:p>
    <w:p w14:paraId="03E35FE2" w14:textId="77777777" w:rsidR="0034497F" w:rsidRDefault="0034497F" w:rsidP="002A533E">
      <w:pPr>
        <w:spacing w:after="0"/>
        <w:jc w:val="both"/>
        <w:rPr>
          <w:rFonts w:cstheme="minorHAnsi"/>
          <w:lang w:val="en-US"/>
        </w:rPr>
      </w:pPr>
      <w:r>
        <w:rPr>
          <w:rFonts w:cstheme="minorHAnsi"/>
          <w:lang w:val="en-US"/>
        </w:rPr>
        <w:t>Name</w:t>
      </w:r>
    </w:p>
    <w:p w14:paraId="44E22297" w14:textId="77777777" w:rsidR="0034497F" w:rsidRDefault="0034497F" w:rsidP="002A533E">
      <w:pPr>
        <w:spacing w:after="0"/>
        <w:jc w:val="both"/>
        <w:rPr>
          <w:rFonts w:cstheme="minorHAnsi"/>
          <w:lang w:val="en-US"/>
        </w:rPr>
      </w:pPr>
      <w:r>
        <w:rPr>
          <w:rFonts w:cstheme="minorHAnsi"/>
          <w:lang w:val="en-US"/>
        </w:rPr>
        <w:t>Date of Birth</w:t>
      </w:r>
    </w:p>
    <w:p w14:paraId="3255CB41" w14:textId="77777777" w:rsidR="0034497F" w:rsidRDefault="0034497F" w:rsidP="002A533E">
      <w:pPr>
        <w:spacing w:after="0"/>
        <w:jc w:val="both"/>
        <w:rPr>
          <w:rFonts w:cstheme="minorHAnsi"/>
          <w:lang w:val="en-US"/>
        </w:rPr>
      </w:pPr>
      <w:r>
        <w:rPr>
          <w:rFonts w:cstheme="minorHAnsi"/>
          <w:lang w:val="en-US"/>
        </w:rPr>
        <w:t>Address</w:t>
      </w:r>
    </w:p>
    <w:p w14:paraId="206352A2" w14:textId="77777777" w:rsidR="0034497F" w:rsidRDefault="0034497F" w:rsidP="002A533E">
      <w:pPr>
        <w:spacing w:after="0"/>
        <w:jc w:val="both"/>
        <w:rPr>
          <w:rFonts w:cstheme="minorHAnsi"/>
          <w:lang w:val="en-US"/>
        </w:rPr>
      </w:pPr>
      <w:r>
        <w:rPr>
          <w:rFonts w:cstheme="minorHAnsi"/>
          <w:lang w:val="en-US"/>
        </w:rPr>
        <w:t>Contact Number</w:t>
      </w:r>
    </w:p>
    <w:p w14:paraId="1D65D869" w14:textId="77777777" w:rsidR="0034497F" w:rsidRDefault="0034497F" w:rsidP="002A533E">
      <w:pPr>
        <w:spacing w:after="0"/>
        <w:jc w:val="both"/>
        <w:rPr>
          <w:rFonts w:cstheme="minorHAnsi"/>
          <w:lang w:val="en-US"/>
        </w:rPr>
      </w:pPr>
      <w:r>
        <w:rPr>
          <w:rFonts w:cstheme="minorHAnsi"/>
          <w:lang w:val="en-US"/>
        </w:rPr>
        <w:t xml:space="preserve">Date symptoms started </w:t>
      </w:r>
    </w:p>
    <w:p w14:paraId="672BF987" w14:textId="77777777" w:rsidR="0034497F" w:rsidRDefault="0034497F" w:rsidP="002A533E">
      <w:pPr>
        <w:spacing w:after="0"/>
        <w:jc w:val="both"/>
        <w:rPr>
          <w:rFonts w:cstheme="minorHAnsi"/>
          <w:lang w:val="en-US"/>
        </w:rPr>
      </w:pPr>
      <w:r>
        <w:rPr>
          <w:rFonts w:cstheme="minorHAnsi"/>
          <w:lang w:val="en-US"/>
        </w:rPr>
        <w:t xml:space="preserve">Job Title </w:t>
      </w:r>
    </w:p>
    <w:p w14:paraId="1D109187" w14:textId="77777777" w:rsidR="0034497F" w:rsidRDefault="0034497F" w:rsidP="002A533E">
      <w:pPr>
        <w:spacing w:after="0"/>
        <w:jc w:val="both"/>
        <w:rPr>
          <w:rFonts w:cstheme="minorHAnsi"/>
          <w:lang w:val="en-US"/>
        </w:rPr>
      </w:pPr>
      <w:r>
        <w:rPr>
          <w:rFonts w:cstheme="minorHAnsi"/>
          <w:lang w:val="en-US"/>
        </w:rPr>
        <w:t>Staff Group</w:t>
      </w:r>
    </w:p>
    <w:p w14:paraId="1FABA796" w14:textId="77777777" w:rsidR="0034497F" w:rsidRDefault="0034497F" w:rsidP="002A533E">
      <w:pPr>
        <w:spacing w:after="0"/>
        <w:jc w:val="both"/>
        <w:rPr>
          <w:rFonts w:cstheme="minorHAnsi"/>
          <w:lang w:val="en-US"/>
        </w:rPr>
      </w:pPr>
      <w:r>
        <w:rPr>
          <w:rFonts w:cstheme="minorHAnsi"/>
          <w:lang w:val="en-US"/>
        </w:rPr>
        <w:t xml:space="preserve">Walk in / Drive Through </w:t>
      </w:r>
    </w:p>
    <w:p w14:paraId="1748DA2B" w14:textId="77777777" w:rsidR="0034497F" w:rsidRDefault="0034497F" w:rsidP="002A533E">
      <w:pPr>
        <w:spacing w:after="0"/>
        <w:jc w:val="both"/>
        <w:rPr>
          <w:rFonts w:cstheme="minorHAnsi"/>
          <w:lang w:val="en-US"/>
        </w:rPr>
      </w:pPr>
      <w:r>
        <w:rPr>
          <w:rFonts w:cstheme="minorHAnsi"/>
          <w:lang w:val="en-US"/>
        </w:rPr>
        <w:t xml:space="preserve">Make/Model / </w:t>
      </w:r>
      <w:proofErr w:type="spellStart"/>
      <w:r>
        <w:rPr>
          <w:rFonts w:cstheme="minorHAnsi"/>
          <w:lang w:val="en-US"/>
        </w:rPr>
        <w:t>Reg</w:t>
      </w:r>
      <w:proofErr w:type="spellEnd"/>
      <w:r>
        <w:rPr>
          <w:rFonts w:cstheme="minorHAnsi"/>
          <w:lang w:val="en-US"/>
        </w:rPr>
        <w:t xml:space="preserve"> of Car</w:t>
      </w:r>
    </w:p>
    <w:p w14:paraId="60E671B2" w14:textId="77777777" w:rsidR="0034497F" w:rsidRDefault="0034497F" w:rsidP="002A533E">
      <w:pPr>
        <w:spacing w:after="0"/>
        <w:jc w:val="both"/>
        <w:rPr>
          <w:rFonts w:cstheme="minorHAnsi"/>
          <w:lang w:val="en-US"/>
        </w:rPr>
      </w:pPr>
      <w:r>
        <w:rPr>
          <w:rFonts w:cstheme="minorHAnsi"/>
          <w:lang w:val="en-US"/>
        </w:rPr>
        <w:t>Number of swabs required (1 or 2)</w:t>
      </w:r>
    </w:p>
    <w:p w14:paraId="03A49DD9" w14:textId="77777777" w:rsidR="0034497F" w:rsidRDefault="0034497F" w:rsidP="002A533E">
      <w:pPr>
        <w:spacing w:after="0"/>
        <w:jc w:val="both"/>
        <w:rPr>
          <w:rFonts w:cstheme="minorHAnsi"/>
          <w:lang w:val="en-US"/>
        </w:rPr>
      </w:pPr>
    </w:p>
    <w:p w14:paraId="5D483BB0" w14:textId="77777777" w:rsidR="0034497F" w:rsidRPr="0034497F" w:rsidRDefault="0034497F" w:rsidP="0034497F">
      <w:r w:rsidRPr="0034497F">
        <w:t>The central contact would be required to e mail the following staff with any appointment requests that need booking:</w:t>
      </w:r>
    </w:p>
    <w:p w14:paraId="3726AF12" w14:textId="77777777" w:rsidR="0034497F" w:rsidRDefault="004F6282" w:rsidP="0034497F">
      <w:pPr>
        <w:rPr>
          <w:color w:val="1F497D"/>
        </w:rPr>
      </w:pPr>
      <w:hyperlink r:id="rId7" w:history="1">
        <w:r w:rsidR="0034497F">
          <w:rPr>
            <w:rStyle w:val="Hyperlink"/>
          </w:rPr>
          <w:t>Catherine.connor@nth.nhs.uk</w:t>
        </w:r>
      </w:hyperlink>
    </w:p>
    <w:p w14:paraId="6217211A" w14:textId="77777777" w:rsidR="0034497F" w:rsidRDefault="004F6282" w:rsidP="0034497F">
      <w:pPr>
        <w:rPr>
          <w:color w:val="1F497D"/>
        </w:rPr>
      </w:pPr>
      <w:hyperlink r:id="rId8" w:history="1">
        <w:r w:rsidR="0034497F">
          <w:rPr>
            <w:rStyle w:val="Hyperlink"/>
          </w:rPr>
          <w:t>tanya.southfitzhugh@nhs.net</w:t>
        </w:r>
      </w:hyperlink>
    </w:p>
    <w:p w14:paraId="2C5DBAF0" w14:textId="77777777" w:rsidR="0034497F" w:rsidRDefault="004F6282" w:rsidP="0034497F">
      <w:pPr>
        <w:rPr>
          <w:color w:val="1F497D"/>
        </w:rPr>
      </w:pPr>
      <w:hyperlink r:id="rId9" w:history="1">
        <w:r w:rsidR="0034497F">
          <w:rPr>
            <w:rStyle w:val="Hyperlink"/>
          </w:rPr>
          <w:t>Lisa.Johnson@nth.nhs.uk</w:t>
        </w:r>
      </w:hyperlink>
    </w:p>
    <w:p w14:paraId="22D95085" w14:textId="77777777" w:rsidR="00D240AF" w:rsidRDefault="004F6282" w:rsidP="003969EF">
      <w:pPr>
        <w:rPr>
          <w:color w:val="1F497D"/>
        </w:rPr>
      </w:pPr>
      <w:hyperlink r:id="rId10" w:history="1">
        <w:r w:rsidR="0034497F">
          <w:rPr>
            <w:rStyle w:val="Hyperlink"/>
          </w:rPr>
          <w:t>Michelle.Taylor@nth.nhs.uk</w:t>
        </w:r>
      </w:hyperlink>
    </w:p>
    <w:p w14:paraId="05F2D52A" w14:textId="77777777" w:rsidR="003969EF" w:rsidRDefault="003969EF" w:rsidP="003969EF">
      <w:pPr>
        <w:rPr>
          <w:color w:val="1F497D"/>
        </w:rPr>
      </w:pPr>
    </w:p>
    <w:p w14:paraId="4FE84D60" w14:textId="77777777" w:rsidR="003969EF" w:rsidRDefault="003969EF" w:rsidP="003969EF">
      <w:r>
        <w:t xml:space="preserve">Occupational </w:t>
      </w:r>
      <w:r w:rsidR="00DF2B6B">
        <w:t>H</w:t>
      </w:r>
      <w:r>
        <w:t xml:space="preserve">ealth will provide the test results of individuals to the single point of contact of the organisation – it will be the responsibility of the organisation to share the results with their employees. </w:t>
      </w:r>
    </w:p>
    <w:p w14:paraId="1DED40A8" w14:textId="77777777" w:rsidR="003969EF" w:rsidRPr="003969EF" w:rsidRDefault="003969EF" w:rsidP="003969EF"/>
    <w:p w14:paraId="31D62C46" w14:textId="77777777" w:rsidR="00D240AF" w:rsidRPr="002A533E" w:rsidRDefault="00D240AF" w:rsidP="002A533E">
      <w:pPr>
        <w:spacing w:after="0"/>
        <w:jc w:val="both"/>
        <w:rPr>
          <w:rFonts w:cstheme="minorHAnsi"/>
          <w:lang w:val="en-US"/>
        </w:rPr>
      </w:pPr>
    </w:p>
    <w:p w14:paraId="006D3899" w14:textId="77777777" w:rsidR="00377CFB" w:rsidRPr="002A533E" w:rsidRDefault="00377CFB">
      <w:pPr>
        <w:rPr>
          <w:rFonts w:cstheme="minorHAnsi"/>
        </w:rPr>
      </w:pPr>
    </w:p>
    <w:p w14:paraId="7920FDC6" w14:textId="77777777" w:rsidR="00377CFB" w:rsidRPr="002A533E" w:rsidRDefault="00377CFB">
      <w:pPr>
        <w:rPr>
          <w:rFonts w:cstheme="minorHAnsi"/>
        </w:rPr>
      </w:pPr>
    </w:p>
    <w:sectPr w:rsidR="00377CFB" w:rsidRPr="002A533E">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B7A7D5" w14:textId="77777777" w:rsidR="004F6282" w:rsidRDefault="004F6282" w:rsidP="003969EF">
      <w:pPr>
        <w:spacing w:after="0" w:line="240" w:lineRule="auto"/>
      </w:pPr>
      <w:r>
        <w:separator/>
      </w:r>
    </w:p>
  </w:endnote>
  <w:endnote w:type="continuationSeparator" w:id="0">
    <w:p w14:paraId="575FA7B6" w14:textId="77777777" w:rsidR="004F6282" w:rsidRDefault="004F6282" w:rsidP="00396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D78C8" w14:textId="77777777" w:rsidR="003969EF" w:rsidRDefault="003969EF">
    <w:pPr>
      <w:pStyle w:val="Footer"/>
    </w:pPr>
    <w:r>
      <w:t xml:space="preserve">Version 1 16.04.2020 </w:t>
    </w:r>
  </w:p>
  <w:p w14:paraId="11EF7D15" w14:textId="77777777" w:rsidR="003969EF" w:rsidRDefault="003969E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7A39C9" w14:textId="77777777" w:rsidR="004F6282" w:rsidRDefault="004F6282" w:rsidP="003969EF">
      <w:pPr>
        <w:spacing w:after="0" w:line="240" w:lineRule="auto"/>
      </w:pPr>
      <w:r>
        <w:separator/>
      </w:r>
    </w:p>
  </w:footnote>
  <w:footnote w:type="continuationSeparator" w:id="0">
    <w:p w14:paraId="4ECD89C3" w14:textId="77777777" w:rsidR="004F6282" w:rsidRDefault="004F6282" w:rsidP="003969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15F"/>
    <w:rsid w:val="000F5A9B"/>
    <w:rsid w:val="002A533E"/>
    <w:rsid w:val="0034497F"/>
    <w:rsid w:val="00377CFB"/>
    <w:rsid w:val="003969EF"/>
    <w:rsid w:val="003B384E"/>
    <w:rsid w:val="003E48B5"/>
    <w:rsid w:val="0041395C"/>
    <w:rsid w:val="004C415F"/>
    <w:rsid w:val="004F6282"/>
    <w:rsid w:val="005F59FF"/>
    <w:rsid w:val="0060107B"/>
    <w:rsid w:val="008A3504"/>
    <w:rsid w:val="00935705"/>
    <w:rsid w:val="009E7B49"/>
    <w:rsid w:val="00A17BAF"/>
    <w:rsid w:val="00AD3D81"/>
    <w:rsid w:val="00BA0FCC"/>
    <w:rsid w:val="00C52D79"/>
    <w:rsid w:val="00D240AF"/>
    <w:rsid w:val="00D32072"/>
    <w:rsid w:val="00DF2B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04D2B"/>
  <w15:chartTrackingRefBased/>
  <w15:docId w15:val="{B6A9DB71-D3A5-4601-8166-E558F0C55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9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F59FF"/>
    <w:rPr>
      <w:sz w:val="16"/>
      <w:szCs w:val="16"/>
    </w:rPr>
  </w:style>
  <w:style w:type="paragraph" w:styleId="CommentText">
    <w:name w:val="annotation text"/>
    <w:basedOn w:val="Normal"/>
    <w:link w:val="CommentTextChar"/>
    <w:uiPriority w:val="99"/>
    <w:semiHidden/>
    <w:unhideWhenUsed/>
    <w:rsid w:val="005F59FF"/>
    <w:pPr>
      <w:spacing w:line="240" w:lineRule="auto"/>
    </w:pPr>
    <w:rPr>
      <w:sz w:val="20"/>
      <w:szCs w:val="20"/>
    </w:rPr>
  </w:style>
  <w:style w:type="character" w:customStyle="1" w:styleId="CommentTextChar">
    <w:name w:val="Comment Text Char"/>
    <w:basedOn w:val="DefaultParagraphFont"/>
    <w:link w:val="CommentText"/>
    <w:uiPriority w:val="99"/>
    <w:semiHidden/>
    <w:rsid w:val="005F59FF"/>
    <w:rPr>
      <w:sz w:val="20"/>
      <w:szCs w:val="20"/>
    </w:rPr>
  </w:style>
  <w:style w:type="paragraph" w:styleId="CommentSubject">
    <w:name w:val="annotation subject"/>
    <w:basedOn w:val="CommentText"/>
    <w:next w:val="CommentText"/>
    <w:link w:val="CommentSubjectChar"/>
    <w:uiPriority w:val="99"/>
    <w:semiHidden/>
    <w:unhideWhenUsed/>
    <w:rsid w:val="005F59FF"/>
    <w:rPr>
      <w:b/>
      <w:bCs/>
    </w:rPr>
  </w:style>
  <w:style w:type="character" w:customStyle="1" w:styleId="CommentSubjectChar">
    <w:name w:val="Comment Subject Char"/>
    <w:basedOn w:val="CommentTextChar"/>
    <w:link w:val="CommentSubject"/>
    <w:uiPriority w:val="99"/>
    <w:semiHidden/>
    <w:rsid w:val="005F59FF"/>
    <w:rPr>
      <w:b/>
      <w:bCs/>
      <w:sz w:val="20"/>
      <w:szCs w:val="20"/>
    </w:rPr>
  </w:style>
  <w:style w:type="paragraph" w:styleId="BalloonText">
    <w:name w:val="Balloon Text"/>
    <w:basedOn w:val="Normal"/>
    <w:link w:val="BalloonTextChar"/>
    <w:uiPriority w:val="99"/>
    <w:semiHidden/>
    <w:unhideWhenUsed/>
    <w:rsid w:val="005F59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59FF"/>
    <w:rPr>
      <w:rFonts w:ascii="Segoe UI" w:hAnsi="Segoe UI" w:cs="Segoe UI"/>
      <w:sz w:val="18"/>
      <w:szCs w:val="18"/>
    </w:rPr>
  </w:style>
  <w:style w:type="character" w:styleId="Hyperlink">
    <w:name w:val="Hyperlink"/>
    <w:basedOn w:val="DefaultParagraphFont"/>
    <w:uiPriority w:val="99"/>
    <w:semiHidden/>
    <w:unhideWhenUsed/>
    <w:rsid w:val="0034497F"/>
    <w:rPr>
      <w:color w:val="0000FF"/>
      <w:u w:val="single"/>
    </w:rPr>
  </w:style>
  <w:style w:type="table" w:styleId="TableGrid">
    <w:name w:val="Table Grid"/>
    <w:basedOn w:val="TableNormal"/>
    <w:uiPriority w:val="39"/>
    <w:rsid w:val="003449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69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69EF"/>
  </w:style>
  <w:style w:type="paragraph" w:styleId="Footer">
    <w:name w:val="footer"/>
    <w:basedOn w:val="Normal"/>
    <w:link w:val="FooterChar"/>
    <w:uiPriority w:val="99"/>
    <w:unhideWhenUsed/>
    <w:rsid w:val="003969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69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749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nya.southfitzhugh@nhs.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atherine.connor@nth.nhs.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Michelle.Taylor@nth.nhs.uk" TargetMode="External"/><Relationship Id="rId4" Type="http://schemas.openxmlformats.org/officeDocument/2006/relationships/webSettings" Target="webSettings.xml"/><Relationship Id="rId9" Type="http://schemas.openxmlformats.org/officeDocument/2006/relationships/hyperlink" Target="mailto:Lisa.Johnson@nth.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15B82-D9F3-4551-A4B1-73763D4B9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Connor Catherine (RVW) HR</dc:creator>
  <cp:keywords/>
  <dc:description/>
  <cp:lastModifiedBy>Caroline Clay</cp:lastModifiedBy>
  <cp:revision>2</cp:revision>
  <dcterms:created xsi:type="dcterms:W3CDTF">2020-04-22T12:47:00Z</dcterms:created>
  <dcterms:modified xsi:type="dcterms:W3CDTF">2020-04-22T12:47:00Z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167713298</vt:i4>
  </property>
  <property fmtid="{D5CDD505-2E9C-101B-9397-08002B2CF9AE}" pid="3" name="_NewReviewCycle">
    <vt:lpwstr/>
  </property>
  <property fmtid="{D5CDD505-2E9C-101B-9397-08002B2CF9AE}" pid="4" name="_EmailSubject">
    <vt:lpwstr>URGENT - COVID-19 Testing Form</vt:lpwstr>
  </property>
  <property fmtid="{D5CDD505-2E9C-101B-9397-08002B2CF9AE}" pid="5" name="_AuthorEmail">
    <vt:lpwstr>Debbie.Brown@hartlepool.gov.uk</vt:lpwstr>
  </property>
  <property fmtid="{D5CDD505-2E9C-101B-9397-08002B2CF9AE}" pid="6" name="_AuthorEmailDisplayName">
    <vt:lpwstr>Debbie Brown</vt:lpwstr>
  </property>
  <property fmtid="{D5CDD505-2E9C-101B-9397-08002B2CF9AE}" pid="7" name="_PreviousAdHocReviewCycleID">
    <vt:i4>1497362187</vt:i4>
  </property>
  <property fmtid="{D5CDD505-2E9C-101B-9397-08002B2CF9AE}" pid="8" name="_ReviewingToolsShownOnce">
    <vt:lpwstr/>
  </property>
</Properties>
</file>