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E5" w:rsidRDefault="006F04A7" w:rsidP="00D44AE5">
      <w:bookmarkStart w:id="0" w:name="_GoBack"/>
      <w:bookmarkEnd w:id="0"/>
      <w:r>
        <w:rPr>
          <w:rFonts w:hint="eastAsia"/>
          <w:noProof/>
          <w:lang w:eastAsia="en-GB"/>
        </w:rPr>
        <w:drawing>
          <wp:anchor distT="0" distB="0" distL="114300" distR="114300" simplePos="0" relativeHeight="251659264" behindDoc="0" locked="0" layoutInCell="1" allowOverlap="1" wp14:anchorId="4C4EA955" wp14:editId="00C2EFA9">
            <wp:simplePos x="0" y="0"/>
            <wp:positionH relativeFrom="column">
              <wp:posOffset>-897890</wp:posOffset>
            </wp:positionH>
            <wp:positionV relativeFrom="paragraph">
              <wp:posOffset>-776605</wp:posOffset>
            </wp:positionV>
            <wp:extent cx="7543800" cy="1434465"/>
            <wp:effectExtent l="0" t="0" r="0" b="0"/>
            <wp:wrapTight wrapText="bothSides">
              <wp:wrapPolygon edited="0">
                <wp:start x="0" y="0"/>
                <wp:lineTo x="0" y="21227"/>
                <wp:lineTo x="21545" y="21227"/>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etterhead-Header-2016.jpg"/>
                    <pic:cNvPicPr/>
                  </pic:nvPicPr>
                  <pic:blipFill>
                    <a:blip r:embed="rId5">
                      <a:extLst>
                        <a:ext uri="{28A0092B-C50C-407E-A947-70E740481C1C}">
                          <a14:useLocalDpi xmlns:a14="http://schemas.microsoft.com/office/drawing/2010/main" val="0"/>
                        </a:ext>
                      </a:extLst>
                    </a:blip>
                    <a:stretch>
                      <a:fillRect/>
                    </a:stretch>
                  </pic:blipFill>
                  <pic:spPr>
                    <a:xfrm>
                      <a:off x="0" y="0"/>
                      <a:ext cx="7543800" cy="14344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9180" w:type="dxa"/>
        <w:tblLook w:val="04A0" w:firstRow="1" w:lastRow="0" w:firstColumn="1" w:lastColumn="0" w:noHBand="0" w:noVBand="1"/>
      </w:tblPr>
      <w:tblGrid>
        <w:gridCol w:w="5070"/>
        <w:gridCol w:w="4110"/>
      </w:tblGrid>
      <w:tr w:rsidR="00D44AE5" w:rsidRPr="007C12C1" w:rsidTr="00D44AE5">
        <w:trPr>
          <w:trHeight w:val="3515"/>
        </w:trPr>
        <w:tc>
          <w:tcPr>
            <w:tcW w:w="5070" w:type="dxa"/>
          </w:tcPr>
          <w:p w:rsidR="00D44AE5" w:rsidRPr="007C12C1" w:rsidRDefault="00D44AE5" w:rsidP="00D44AE5">
            <w:pPr>
              <w:spacing w:after="0"/>
              <w:rPr>
                <w:rFonts w:ascii="Arial" w:hAnsi="Arial" w:cs="Arial"/>
                <w:color w:val="000000"/>
              </w:rPr>
            </w:pPr>
          </w:p>
          <w:p w:rsidR="00D44AE5" w:rsidRPr="007C12C1" w:rsidRDefault="00D44AE5" w:rsidP="00D44AE5">
            <w:pPr>
              <w:spacing w:after="0"/>
              <w:rPr>
                <w:rFonts w:ascii="Arial" w:hAnsi="Arial" w:cs="Arial"/>
                <w:color w:val="000000"/>
              </w:rPr>
            </w:pPr>
          </w:p>
          <w:p w:rsidR="00D44AE5" w:rsidRDefault="00D44AE5" w:rsidP="00D44AE5">
            <w:pPr>
              <w:spacing w:after="0"/>
              <w:rPr>
                <w:rFonts w:ascii="Arial" w:hAnsi="Arial" w:cs="Arial"/>
                <w:color w:val="000000"/>
              </w:rPr>
            </w:pPr>
          </w:p>
          <w:p w:rsidR="00D44AE5" w:rsidRDefault="00D44AE5" w:rsidP="00D44AE5">
            <w:pPr>
              <w:spacing w:after="0"/>
              <w:rPr>
                <w:rFonts w:ascii="Arial" w:hAnsi="Arial" w:cs="Arial"/>
                <w:spacing w:val="-2"/>
              </w:rPr>
            </w:pPr>
          </w:p>
          <w:p w:rsidR="00D44AE5" w:rsidRDefault="00D44AE5" w:rsidP="00D44AE5">
            <w:pPr>
              <w:spacing w:after="0"/>
              <w:rPr>
                <w:rFonts w:ascii="Arial" w:hAnsi="Arial" w:cs="Arial"/>
                <w:spacing w:val="-2"/>
              </w:rPr>
            </w:pPr>
          </w:p>
          <w:p w:rsidR="00D44AE5" w:rsidRDefault="00D44AE5" w:rsidP="00D44AE5">
            <w:pPr>
              <w:spacing w:after="0"/>
              <w:rPr>
                <w:rFonts w:ascii="Arial" w:hAnsi="Arial" w:cs="Arial"/>
                <w:spacing w:val="-2"/>
              </w:rPr>
            </w:pPr>
          </w:p>
          <w:p w:rsidR="00D44AE5" w:rsidRPr="007C12C1" w:rsidRDefault="00D44AE5" w:rsidP="00D44AE5">
            <w:pPr>
              <w:spacing w:after="0"/>
              <w:rPr>
                <w:rFonts w:ascii="Arial" w:hAnsi="Arial" w:cs="Arial"/>
                <w:spacing w:val="-2"/>
              </w:rPr>
            </w:pPr>
          </w:p>
        </w:tc>
        <w:tc>
          <w:tcPr>
            <w:tcW w:w="4110" w:type="dxa"/>
          </w:tcPr>
          <w:p w:rsidR="00D44AE5" w:rsidRPr="000B5657" w:rsidRDefault="00D44AE5" w:rsidP="00D44AE5">
            <w:pPr>
              <w:spacing w:after="0"/>
              <w:jc w:val="right"/>
              <w:rPr>
                <w:rFonts w:ascii="Arial" w:hAnsi="Arial" w:cs="Arial"/>
                <w:sz w:val="24"/>
                <w:szCs w:val="24"/>
              </w:rPr>
            </w:pPr>
            <w:r w:rsidRPr="000B5657">
              <w:rPr>
                <w:rFonts w:ascii="Arial" w:hAnsi="Arial" w:cs="Arial"/>
                <w:sz w:val="24"/>
                <w:szCs w:val="24"/>
              </w:rPr>
              <w:t xml:space="preserve">Lincolnshire County Council </w:t>
            </w:r>
          </w:p>
          <w:p w:rsidR="00D44AE5" w:rsidRPr="000B5657" w:rsidRDefault="00D44AE5" w:rsidP="00D44AE5">
            <w:pPr>
              <w:spacing w:after="0"/>
              <w:jc w:val="right"/>
              <w:rPr>
                <w:rFonts w:ascii="Arial" w:hAnsi="Arial" w:cs="Arial"/>
                <w:sz w:val="24"/>
                <w:szCs w:val="24"/>
              </w:rPr>
            </w:pPr>
            <w:r w:rsidRPr="000B5657">
              <w:rPr>
                <w:rFonts w:ascii="Arial" w:hAnsi="Arial" w:cs="Arial"/>
                <w:sz w:val="24"/>
                <w:szCs w:val="24"/>
              </w:rPr>
              <w:t>Orchard House</w:t>
            </w:r>
          </w:p>
          <w:p w:rsidR="00D44AE5" w:rsidRPr="000B5657" w:rsidRDefault="00D44AE5" w:rsidP="00D44AE5">
            <w:pPr>
              <w:spacing w:after="0"/>
              <w:jc w:val="right"/>
              <w:rPr>
                <w:rFonts w:ascii="Arial" w:hAnsi="Arial" w:cs="Arial"/>
                <w:sz w:val="24"/>
                <w:szCs w:val="24"/>
              </w:rPr>
            </w:pPr>
            <w:r w:rsidRPr="000B5657">
              <w:rPr>
                <w:rFonts w:ascii="Arial" w:hAnsi="Arial" w:cs="Arial"/>
                <w:sz w:val="24"/>
                <w:szCs w:val="24"/>
              </w:rPr>
              <w:t>Orchard Street</w:t>
            </w:r>
          </w:p>
          <w:p w:rsidR="00D44AE5" w:rsidRPr="000B5657" w:rsidRDefault="00D44AE5" w:rsidP="00D44AE5">
            <w:pPr>
              <w:spacing w:after="0"/>
              <w:jc w:val="right"/>
              <w:rPr>
                <w:rFonts w:ascii="Arial" w:hAnsi="Arial" w:cs="Arial"/>
                <w:sz w:val="24"/>
                <w:szCs w:val="24"/>
              </w:rPr>
            </w:pPr>
            <w:r w:rsidRPr="000B5657">
              <w:rPr>
                <w:rFonts w:ascii="Arial" w:hAnsi="Arial" w:cs="Arial"/>
                <w:sz w:val="24"/>
                <w:szCs w:val="24"/>
              </w:rPr>
              <w:t>Lincoln</w:t>
            </w:r>
          </w:p>
          <w:p w:rsidR="00D44AE5" w:rsidRPr="000B5657" w:rsidRDefault="00D44AE5" w:rsidP="00D44AE5">
            <w:pPr>
              <w:spacing w:after="0"/>
              <w:jc w:val="right"/>
              <w:rPr>
                <w:rFonts w:ascii="Arial" w:hAnsi="Arial" w:cs="Arial"/>
                <w:sz w:val="24"/>
                <w:szCs w:val="24"/>
              </w:rPr>
            </w:pPr>
            <w:r w:rsidRPr="000B5657">
              <w:rPr>
                <w:rFonts w:ascii="Arial" w:hAnsi="Arial" w:cs="Arial"/>
                <w:sz w:val="24"/>
                <w:szCs w:val="24"/>
              </w:rPr>
              <w:t>LN1 1BA</w:t>
            </w:r>
          </w:p>
          <w:p w:rsidR="00D44AE5" w:rsidRPr="000B5657" w:rsidRDefault="00D44AE5" w:rsidP="00D44AE5">
            <w:pPr>
              <w:spacing w:after="0"/>
              <w:jc w:val="right"/>
              <w:rPr>
                <w:rFonts w:ascii="Arial" w:hAnsi="Arial" w:cs="Arial"/>
                <w:sz w:val="24"/>
                <w:szCs w:val="24"/>
              </w:rPr>
            </w:pPr>
          </w:p>
          <w:p w:rsidR="00D44AE5" w:rsidRPr="007C12C1" w:rsidRDefault="000B5657" w:rsidP="00E4456A">
            <w:pPr>
              <w:pStyle w:val="NoSpacing"/>
              <w:jc w:val="right"/>
              <w:rPr>
                <w:rFonts w:ascii="Arial" w:hAnsi="Arial" w:cs="Arial"/>
                <w:spacing w:val="-2"/>
              </w:rPr>
            </w:pPr>
            <w:r w:rsidRPr="00480E05">
              <w:rPr>
                <w:rFonts w:ascii="Arial" w:hAnsi="Arial" w:cs="Arial"/>
                <w:spacing w:val="-2"/>
                <w:sz w:val="24"/>
                <w:szCs w:val="24"/>
                <w:highlight w:val="yellow"/>
              </w:rPr>
              <w:t>XX</w:t>
            </w:r>
            <w:r w:rsidR="00D44AE5" w:rsidRPr="00480E05">
              <w:rPr>
                <w:rFonts w:ascii="Arial" w:hAnsi="Arial" w:cs="Arial"/>
                <w:spacing w:val="-2"/>
                <w:sz w:val="24"/>
                <w:szCs w:val="24"/>
                <w:highlight w:val="yellow"/>
              </w:rPr>
              <w:t xml:space="preserve"> </w:t>
            </w:r>
            <w:r w:rsidR="00E4456A">
              <w:rPr>
                <w:rFonts w:ascii="Arial" w:hAnsi="Arial" w:cs="Arial"/>
                <w:spacing w:val="-2"/>
                <w:sz w:val="24"/>
                <w:szCs w:val="24"/>
              </w:rPr>
              <w:t>January 2021</w:t>
            </w:r>
          </w:p>
        </w:tc>
      </w:tr>
    </w:tbl>
    <w:p w:rsidR="004154D7" w:rsidRPr="000B5657" w:rsidRDefault="001B06BB" w:rsidP="00610506">
      <w:pPr>
        <w:spacing w:after="0"/>
        <w:rPr>
          <w:rFonts w:ascii="Arial" w:hAnsi="Arial" w:cs="Arial"/>
          <w:sz w:val="24"/>
          <w:szCs w:val="24"/>
        </w:rPr>
      </w:pPr>
      <w:r>
        <w:rPr>
          <w:rFonts w:ascii="Arial" w:hAnsi="Arial" w:cs="Arial"/>
          <w:sz w:val="24"/>
          <w:szCs w:val="24"/>
        </w:rPr>
        <w:t>To whom it may concern,</w:t>
      </w:r>
    </w:p>
    <w:p w:rsidR="00610506" w:rsidRPr="000B5657" w:rsidRDefault="00610506" w:rsidP="00610506">
      <w:pPr>
        <w:spacing w:after="0"/>
        <w:rPr>
          <w:rFonts w:ascii="Arial" w:hAnsi="Arial" w:cs="Arial"/>
          <w:sz w:val="24"/>
          <w:szCs w:val="24"/>
        </w:rPr>
      </w:pPr>
    </w:p>
    <w:p w:rsidR="00480E05" w:rsidRPr="00480E05" w:rsidRDefault="004154D7" w:rsidP="00610506">
      <w:pPr>
        <w:spacing w:after="0"/>
        <w:rPr>
          <w:rFonts w:ascii="Arial" w:hAnsi="Arial" w:cs="Arial"/>
          <w:b/>
          <w:sz w:val="24"/>
          <w:szCs w:val="24"/>
        </w:rPr>
      </w:pPr>
      <w:r w:rsidRPr="00480E05">
        <w:rPr>
          <w:rFonts w:ascii="Arial" w:hAnsi="Arial" w:cs="Arial"/>
          <w:b/>
          <w:sz w:val="24"/>
          <w:szCs w:val="24"/>
        </w:rPr>
        <w:t>Re:</w:t>
      </w:r>
      <w:r w:rsidR="00480E05" w:rsidRPr="00480E05">
        <w:rPr>
          <w:rFonts w:ascii="Arial" w:hAnsi="Arial" w:cs="Arial"/>
          <w:b/>
          <w:sz w:val="24"/>
          <w:szCs w:val="24"/>
        </w:rPr>
        <w:tab/>
      </w:r>
      <w:r w:rsidR="001B06BB">
        <w:rPr>
          <w:rFonts w:ascii="Arial" w:hAnsi="Arial" w:cs="Arial"/>
          <w:b/>
          <w:sz w:val="24"/>
          <w:szCs w:val="24"/>
        </w:rPr>
        <w:t>Covid-19 Essential Key Worker Status</w:t>
      </w:r>
    </w:p>
    <w:p w:rsidR="004154D7" w:rsidRPr="001B06BB" w:rsidRDefault="004154D7" w:rsidP="00610506">
      <w:pPr>
        <w:spacing w:after="0"/>
        <w:rPr>
          <w:rFonts w:ascii="Arial" w:hAnsi="Arial" w:cs="Arial"/>
          <w:b/>
          <w:sz w:val="24"/>
          <w:szCs w:val="24"/>
          <w:u w:val="single"/>
        </w:rPr>
      </w:pPr>
    </w:p>
    <w:p w:rsidR="00A271A2"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b/>
          <w:bCs/>
          <w:color w:val="333333"/>
          <w:shd w:val="clear" w:color="auto" w:fill="FFFF00"/>
        </w:rPr>
        <w:t>[Insert company name]</w:t>
      </w:r>
      <w:r w:rsidRPr="001B06BB">
        <w:rPr>
          <w:rFonts w:ascii="Arial" w:hAnsi="Arial" w:cs="Arial"/>
          <w:color w:val="333333"/>
        </w:rPr>
        <w:t xml:space="preserve"> has provided this letter to </w:t>
      </w:r>
      <w:r>
        <w:rPr>
          <w:rFonts w:ascii="Arial" w:hAnsi="Arial" w:cs="Arial"/>
          <w:color w:val="333333"/>
        </w:rPr>
        <w:t>their</w:t>
      </w:r>
      <w:r w:rsidRPr="001B06BB">
        <w:rPr>
          <w:rFonts w:ascii="Arial" w:hAnsi="Arial" w:cs="Arial"/>
          <w:color w:val="333333"/>
        </w:rPr>
        <w:t xml:space="preserve"> staff member because they work for a company which provides</w:t>
      </w:r>
      <w:r w:rsidR="00A271A2">
        <w:rPr>
          <w:rFonts w:ascii="Arial" w:hAnsi="Arial" w:cs="Arial"/>
          <w:color w:val="333333"/>
        </w:rPr>
        <w:t>;</w:t>
      </w:r>
    </w:p>
    <w:p w:rsidR="001B06BB" w:rsidRDefault="00A271A2" w:rsidP="00A271A2">
      <w:pPr>
        <w:pStyle w:val="NormalWeb"/>
        <w:numPr>
          <w:ilvl w:val="0"/>
          <w:numId w:val="4"/>
        </w:numPr>
        <w:spacing w:before="0" w:beforeAutospacing="0" w:after="0" w:afterAutospacing="0" w:line="330" w:lineRule="atLeast"/>
        <w:jc w:val="both"/>
        <w:rPr>
          <w:rFonts w:ascii="Arial" w:hAnsi="Arial" w:cs="Arial"/>
          <w:color w:val="333333"/>
        </w:rPr>
      </w:pPr>
      <w:r>
        <w:rPr>
          <w:rFonts w:ascii="Arial" w:hAnsi="Arial" w:cs="Arial"/>
          <w:color w:val="333333"/>
        </w:rPr>
        <w:t>E</w:t>
      </w:r>
      <w:r w:rsidR="001B06BB" w:rsidRPr="001B06BB">
        <w:rPr>
          <w:rFonts w:ascii="Arial" w:hAnsi="Arial" w:cs="Arial"/>
          <w:color w:val="333333"/>
        </w:rPr>
        <w:t>ssential homecare services to older or disabled people</w:t>
      </w:r>
      <w:r>
        <w:rPr>
          <w:rFonts w:ascii="Arial" w:hAnsi="Arial" w:cs="Arial"/>
          <w:color w:val="333333"/>
        </w:rPr>
        <w:t>;</w:t>
      </w:r>
    </w:p>
    <w:p w:rsidR="00A271A2" w:rsidRDefault="00A271A2" w:rsidP="00A271A2">
      <w:pPr>
        <w:pStyle w:val="NormalWeb"/>
        <w:numPr>
          <w:ilvl w:val="0"/>
          <w:numId w:val="4"/>
        </w:numPr>
        <w:spacing w:before="0" w:beforeAutospacing="0" w:after="0" w:afterAutospacing="0" w:line="330" w:lineRule="atLeast"/>
        <w:jc w:val="both"/>
        <w:rPr>
          <w:rFonts w:ascii="Arial" w:hAnsi="Arial" w:cs="Arial"/>
          <w:color w:val="333333"/>
        </w:rPr>
      </w:pPr>
      <w:r>
        <w:rPr>
          <w:rFonts w:ascii="Arial" w:hAnsi="Arial" w:cs="Arial"/>
          <w:color w:val="333333"/>
        </w:rPr>
        <w:t>Care in a Care Home setting; or</w:t>
      </w:r>
    </w:p>
    <w:p w:rsidR="00A271A2" w:rsidRPr="001B06BB" w:rsidRDefault="00A271A2" w:rsidP="00A271A2">
      <w:pPr>
        <w:pStyle w:val="NormalWeb"/>
        <w:numPr>
          <w:ilvl w:val="0"/>
          <w:numId w:val="4"/>
        </w:numPr>
        <w:spacing w:before="0" w:beforeAutospacing="0" w:after="0" w:afterAutospacing="0" w:line="330" w:lineRule="atLeast"/>
        <w:jc w:val="both"/>
        <w:rPr>
          <w:rFonts w:ascii="Arial" w:hAnsi="Arial" w:cs="Arial"/>
          <w:color w:val="333333"/>
        </w:rPr>
      </w:pPr>
      <w:r>
        <w:rPr>
          <w:rFonts w:ascii="Arial" w:hAnsi="Arial" w:cs="Arial"/>
          <w:color w:val="333333"/>
        </w:rPr>
        <w:t>Services to other vulnerable members of Lincolnshire.</w:t>
      </w: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A271A2" w:rsidP="001B06BB">
      <w:pPr>
        <w:pStyle w:val="NormalWeb"/>
        <w:spacing w:before="0" w:beforeAutospacing="0" w:after="0" w:afterAutospacing="0" w:line="330" w:lineRule="atLeast"/>
        <w:jc w:val="both"/>
        <w:rPr>
          <w:rFonts w:ascii="Arial" w:hAnsi="Arial" w:cs="Arial"/>
          <w:color w:val="333333"/>
        </w:rPr>
      </w:pPr>
      <w:r>
        <w:rPr>
          <w:rFonts w:ascii="Arial" w:hAnsi="Arial" w:cs="Arial"/>
          <w:color w:val="333333"/>
        </w:rPr>
        <w:t xml:space="preserve">Adult Social Care </w:t>
      </w:r>
      <w:r w:rsidR="001B06BB" w:rsidRPr="001B06BB">
        <w:rPr>
          <w:rFonts w:ascii="Arial" w:hAnsi="Arial" w:cs="Arial"/>
          <w:color w:val="333333"/>
        </w:rPr>
        <w:t>services are part of the wider network of social care organisations.  They have been confirmed by Government as one of the groups acting as an essential partner to our National Health Service (NHS) in combatting COVID-19.</w:t>
      </w: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color w:val="333333"/>
        </w:rPr>
        <w:t>The bearer of this letter should therefore be regarded as a key worker, whose role is essential for the UK’s response to COVID</w:t>
      </w:r>
      <w:r w:rsidR="00E4456A">
        <w:rPr>
          <w:rFonts w:ascii="Arial" w:hAnsi="Arial" w:cs="Arial"/>
          <w:color w:val="333333"/>
        </w:rPr>
        <w:t>-</w:t>
      </w:r>
      <w:r w:rsidRPr="001B06BB">
        <w:rPr>
          <w:rFonts w:ascii="Arial" w:hAnsi="Arial" w:cs="Arial"/>
          <w:color w:val="333333"/>
        </w:rPr>
        <w:t>19, in line with Government statements.  This is because they are:</w:t>
      </w: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numPr>
          <w:ilvl w:val="0"/>
          <w:numId w:val="2"/>
        </w:numPr>
        <w:spacing w:after="0" w:line="330" w:lineRule="atLeast"/>
        <w:jc w:val="both"/>
        <w:rPr>
          <w:rFonts w:ascii="Arial" w:eastAsia="Times New Roman" w:hAnsi="Arial" w:cs="Arial"/>
          <w:color w:val="333333"/>
          <w:sz w:val="24"/>
          <w:szCs w:val="24"/>
        </w:rPr>
      </w:pPr>
      <w:r w:rsidRPr="001B06BB">
        <w:rPr>
          <w:rFonts w:ascii="Arial" w:eastAsia="Times New Roman" w:hAnsi="Arial" w:cs="Arial"/>
          <w:color w:val="333333"/>
          <w:sz w:val="24"/>
          <w:szCs w:val="24"/>
        </w:rPr>
        <w:t>A member of the front-line social care workforce, or</w:t>
      </w:r>
    </w:p>
    <w:p w:rsidR="001B06BB" w:rsidRPr="001B06BB" w:rsidRDefault="001B06BB" w:rsidP="001B06BB">
      <w:pPr>
        <w:numPr>
          <w:ilvl w:val="0"/>
          <w:numId w:val="2"/>
        </w:numPr>
        <w:spacing w:after="0" w:line="330" w:lineRule="atLeast"/>
        <w:jc w:val="both"/>
        <w:rPr>
          <w:rFonts w:ascii="Arial" w:eastAsia="Times New Roman" w:hAnsi="Arial" w:cs="Arial"/>
          <w:color w:val="333333"/>
          <w:sz w:val="24"/>
          <w:szCs w:val="24"/>
        </w:rPr>
      </w:pPr>
      <w:r w:rsidRPr="001B06BB">
        <w:rPr>
          <w:rFonts w:ascii="Arial" w:eastAsia="Times New Roman" w:hAnsi="Arial" w:cs="Arial"/>
          <w:color w:val="333333"/>
          <w:sz w:val="24"/>
          <w:szCs w:val="24"/>
        </w:rPr>
        <w:t>A volunteer undertaking similar work; or</w:t>
      </w:r>
    </w:p>
    <w:p w:rsidR="001B06BB" w:rsidRPr="001B06BB" w:rsidRDefault="001B06BB" w:rsidP="001B06BB">
      <w:pPr>
        <w:numPr>
          <w:ilvl w:val="0"/>
          <w:numId w:val="2"/>
        </w:numPr>
        <w:spacing w:after="0" w:line="330" w:lineRule="atLeast"/>
        <w:jc w:val="both"/>
        <w:rPr>
          <w:rFonts w:ascii="Arial" w:eastAsia="Times New Roman" w:hAnsi="Arial" w:cs="Arial"/>
          <w:color w:val="333333"/>
          <w:sz w:val="24"/>
          <w:szCs w:val="24"/>
        </w:rPr>
      </w:pPr>
      <w:r w:rsidRPr="001B06BB">
        <w:rPr>
          <w:rFonts w:ascii="Arial" w:eastAsia="Times New Roman" w:hAnsi="Arial" w:cs="Arial"/>
          <w:color w:val="333333"/>
          <w:sz w:val="24"/>
          <w:szCs w:val="24"/>
        </w:rPr>
        <w:lastRenderedPageBreak/>
        <w:t>A member of staff whose role is essential in supporting front-line social care workers to undertake their role.</w:t>
      </w:r>
    </w:p>
    <w:p w:rsidR="004154D7" w:rsidRPr="001B06BB" w:rsidRDefault="004154D7" w:rsidP="001B06BB">
      <w:pPr>
        <w:spacing w:after="0"/>
        <w:jc w:val="both"/>
        <w:rPr>
          <w:rFonts w:ascii="Arial" w:hAnsi="Arial" w:cs="Arial"/>
          <w:sz w:val="24"/>
          <w:szCs w:val="24"/>
        </w:rPr>
      </w:pP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b/>
          <w:bCs/>
          <w:color w:val="333333"/>
        </w:rPr>
        <w:t>Confirming staff member's identity:</w:t>
      </w:r>
    </w:p>
    <w:p w:rsidR="001B06BB" w:rsidRPr="001B06BB" w:rsidRDefault="00B05625" w:rsidP="001B06BB">
      <w:pPr>
        <w:pStyle w:val="NormalWeb"/>
        <w:spacing w:before="0" w:beforeAutospacing="0" w:after="0" w:afterAutospacing="0" w:line="330" w:lineRule="atLeast"/>
        <w:jc w:val="both"/>
        <w:rPr>
          <w:rFonts w:ascii="Arial" w:hAnsi="Arial" w:cs="Arial"/>
          <w:color w:val="333333"/>
        </w:rPr>
      </w:pPr>
      <w:r>
        <w:rPr>
          <w:rFonts w:ascii="Arial" w:hAnsi="Arial" w:cs="Arial"/>
          <w:color w:val="333333"/>
        </w:rPr>
        <w:t>S</w:t>
      </w:r>
      <w:r w:rsidR="001B06BB" w:rsidRPr="001B06BB">
        <w:rPr>
          <w:rFonts w:ascii="Arial" w:hAnsi="Arial" w:cs="Arial"/>
          <w:color w:val="333333"/>
        </w:rPr>
        <w:t>taff usually carry an identity card or badge with them, and you may ask the bearer of this letter to produce their badge to confirm their identity.</w:t>
      </w:r>
    </w:p>
    <w:p w:rsidR="00A271A2" w:rsidRDefault="00A271A2"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color w:val="333333"/>
        </w:rPr>
        <w:t>However, there are circumstances where staff may not have been issued with an identity badge, or they may not have it with them today.  </w:t>
      </w:r>
    </w:p>
    <w:p w:rsid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color w:val="333333"/>
        </w:rPr>
        <w:t xml:space="preserve">In which case you may verify their identity by telephoning </w:t>
      </w:r>
      <w:r w:rsidRPr="001B06BB">
        <w:rPr>
          <w:rFonts w:ascii="Arial" w:hAnsi="Arial" w:cs="Arial"/>
          <w:b/>
          <w:bCs/>
          <w:color w:val="000000"/>
          <w:shd w:val="clear" w:color="auto" w:fill="FFFF00"/>
        </w:rPr>
        <w:t>[insert telephone number]</w:t>
      </w:r>
      <w:r w:rsidRPr="001B06BB">
        <w:rPr>
          <w:rFonts w:ascii="Arial" w:hAnsi="Arial" w:cs="Arial"/>
          <w:color w:val="333333"/>
        </w:rPr>
        <w:t xml:space="preserve"> during our office hours, which are:</w:t>
      </w: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numPr>
          <w:ilvl w:val="0"/>
          <w:numId w:val="3"/>
        </w:numPr>
        <w:spacing w:after="0" w:line="330" w:lineRule="atLeast"/>
        <w:jc w:val="both"/>
        <w:rPr>
          <w:rFonts w:ascii="Arial" w:eastAsia="Times New Roman" w:hAnsi="Arial" w:cs="Arial"/>
          <w:color w:val="000000"/>
          <w:sz w:val="24"/>
          <w:szCs w:val="24"/>
        </w:rPr>
      </w:pPr>
      <w:r w:rsidRPr="001B06BB">
        <w:rPr>
          <w:rFonts w:ascii="Arial" w:eastAsia="Times New Roman" w:hAnsi="Arial" w:cs="Arial"/>
          <w:b/>
          <w:bCs/>
          <w:color w:val="000000"/>
          <w:sz w:val="24"/>
          <w:szCs w:val="24"/>
          <w:shd w:val="clear" w:color="auto" w:fill="FFFF00"/>
        </w:rPr>
        <w:t>[Monday to Friday: XX am to XX pm]</w:t>
      </w:r>
    </w:p>
    <w:p w:rsidR="001B06BB" w:rsidRPr="001B06BB" w:rsidRDefault="001B06BB" w:rsidP="001B06BB">
      <w:pPr>
        <w:numPr>
          <w:ilvl w:val="0"/>
          <w:numId w:val="3"/>
        </w:numPr>
        <w:spacing w:after="0" w:line="330" w:lineRule="atLeast"/>
        <w:jc w:val="both"/>
        <w:rPr>
          <w:rFonts w:ascii="Arial" w:eastAsia="Times New Roman" w:hAnsi="Arial" w:cs="Arial"/>
          <w:color w:val="000000"/>
          <w:sz w:val="24"/>
          <w:szCs w:val="24"/>
        </w:rPr>
      </w:pPr>
      <w:r w:rsidRPr="001B06BB">
        <w:rPr>
          <w:rFonts w:ascii="Arial" w:eastAsia="Times New Roman" w:hAnsi="Arial" w:cs="Arial"/>
          <w:b/>
          <w:bCs/>
          <w:color w:val="000000"/>
          <w:sz w:val="24"/>
          <w:szCs w:val="24"/>
          <w:shd w:val="clear" w:color="auto" w:fill="FFFF00"/>
        </w:rPr>
        <w:t>[Saturday: XX am to XX pm]</w:t>
      </w:r>
    </w:p>
    <w:p w:rsidR="001B06BB" w:rsidRPr="001B06BB" w:rsidRDefault="001B06BB" w:rsidP="001B06BB">
      <w:pPr>
        <w:numPr>
          <w:ilvl w:val="0"/>
          <w:numId w:val="3"/>
        </w:numPr>
        <w:spacing w:after="0" w:line="330" w:lineRule="atLeast"/>
        <w:jc w:val="both"/>
        <w:rPr>
          <w:rFonts w:ascii="Arial" w:eastAsia="Times New Roman" w:hAnsi="Arial" w:cs="Arial"/>
          <w:color w:val="000000"/>
          <w:sz w:val="24"/>
          <w:szCs w:val="24"/>
        </w:rPr>
      </w:pPr>
      <w:r w:rsidRPr="001B06BB">
        <w:rPr>
          <w:rFonts w:ascii="Arial" w:eastAsia="Times New Roman" w:hAnsi="Arial" w:cs="Arial"/>
          <w:b/>
          <w:bCs/>
          <w:color w:val="000000"/>
          <w:sz w:val="24"/>
          <w:szCs w:val="24"/>
          <w:shd w:val="clear" w:color="auto" w:fill="FFFF00"/>
        </w:rPr>
        <w:t>[Sunday: XX am to XX pm]</w:t>
      </w: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b/>
          <w:bCs/>
          <w:color w:val="000000"/>
          <w:shd w:val="clear" w:color="auto" w:fill="FFFF00"/>
        </w:rPr>
        <w:t>[Outside these times, our on-call service can be contacted by telephoning XXX XXXX XXXX].</w:t>
      </w: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color w:val="333333"/>
        </w:rPr>
        <w:t>In making this request, we recognise that we are asking you to place your trust in us and our workforce.  We have asked everyone who has received this letter to use it responsibly and not to share it with anyone else.</w:t>
      </w: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p>
    <w:p w:rsidR="001B06BB" w:rsidRPr="001B06BB" w:rsidRDefault="001B06BB" w:rsidP="001B06BB">
      <w:pPr>
        <w:pStyle w:val="NormalWeb"/>
        <w:spacing w:before="0" w:beforeAutospacing="0" w:after="0" w:afterAutospacing="0" w:line="330" w:lineRule="atLeast"/>
        <w:jc w:val="both"/>
        <w:rPr>
          <w:rFonts w:ascii="Arial" w:hAnsi="Arial" w:cs="Arial"/>
          <w:color w:val="333333"/>
        </w:rPr>
      </w:pPr>
      <w:r w:rsidRPr="001B06BB">
        <w:rPr>
          <w:rFonts w:ascii="Arial" w:hAnsi="Arial" w:cs="Arial"/>
          <w:color w:val="333333"/>
        </w:rPr>
        <w:t>Anything you can do to support members of the social care workforce during COVID-19 is truly appreciated.</w:t>
      </w:r>
    </w:p>
    <w:p w:rsidR="001B06BB" w:rsidRPr="001B06BB" w:rsidRDefault="001B06BB" w:rsidP="001B06BB">
      <w:pPr>
        <w:pStyle w:val="NormalWeb"/>
        <w:spacing w:before="0" w:beforeAutospacing="0" w:after="0" w:afterAutospacing="0" w:line="330" w:lineRule="atLeast"/>
        <w:rPr>
          <w:rFonts w:ascii="Arial" w:hAnsi="Arial" w:cs="Arial"/>
          <w:color w:val="333333"/>
        </w:rPr>
      </w:pPr>
    </w:p>
    <w:p w:rsidR="001B06BB" w:rsidRPr="00A35CC0" w:rsidRDefault="001B06BB" w:rsidP="001B06BB">
      <w:pPr>
        <w:spacing w:after="0"/>
        <w:rPr>
          <w:rFonts w:ascii="Arial" w:hAnsi="Arial" w:cs="Arial"/>
          <w:sz w:val="24"/>
          <w:szCs w:val="24"/>
        </w:rPr>
      </w:pPr>
      <w:r w:rsidRPr="00A35CC0">
        <w:rPr>
          <w:rFonts w:ascii="Arial" w:hAnsi="Arial" w:cs="Arial"/>
          <w:sz w:val="24"/>
          <w:szCs w:val="24"/>
        </w:rPr>
        <w:t>Yours sincerely,</w:t>
      </w:r>
    </w:p>
    <w:p w:rsidR="001B06BB" w:rsidRPr="00A35CC0" w:rsidRDefault="001B06BB" w:rsidP="001B06BB">
      <w:pPr>
        <w:keepNext/>
        <w:spacing w:after="0"/>
        <w:ind w:right="-190"/>
        <w:jc w:val="both"/>
        <w:rPr>
          <w:rFonts w:ascii="Arial" w:hAnsi="Arial" w:cs="Arial"/>
          <w:sz w:val="24"/>
          <w:szCs w:val="24"/>
        </w:rPr>
      </w:pPr>
      <w:r w:rsidRPr="00A35CC0">
        <w:rPr>
          <w:rFonts w:ascii="Arial" w:hAnsi="Arial" w:cs="Arial"/>
          <w:noProof/>
          <w:sz w:val="24"/>
          <w:szCs w:val="24"/>
          <w:lang w:eastAsia="en-GB"/>
        </w:rPr>
        <w:drawing>
          <wp:inline distT="0" distB="0" distL="0" distR="0" wp14:anchorId="615B518C" wp14:editId="07545BA1">
            <wp:extent cx="1533525" cy="5387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538709"/>
                    </a:xfrm>
                    <a:prstGeom prst="rect">
                      <a:avLst/>
                    </a:prstGeom>
                    <a:noFill/>
                    <a:ln>
                      <a:noFill/>
                    </a:ln>
                  </pic:spPr>
                </pic:pic>
              </a:graphicData>
            </a:graphic>
          </wp:inline>
        </w:drawing>
      </w:r>
    </w:p>
    <w:p w:rsidR="001B06BB" w:rsidRPr="00A35CC0" w:rsidRDefault="001B06BB" w:rsidP="001B06BB">
      <w:pPr>
        <w:keepNext/>
        <w:spacing w:after="0"/>
        <w:ind w:right="-618"/>
        <w:rPr>
          <w:rFonts w:ascii="Arial" w:hAnsi="Arial" w:cs="Arial"/>
          <w:sz w:val="24"/>
          <w:szCs w:val="24"/>
        </w:rPr>
      </w:pPr>
      <w:r w:rsidRPr="00A35CC0">
        <w:rPr>
          <w:rFonts w:ascii="Arial" w:hAnsi="Arial" w:cs="Arial"/>
          <w:sz w:val="24"/>
          <w:szCs w:val="24"/>
        </w:rPr>
        <w:t>Glen Garrod</w:t>
      </w:r>
    </w:p>
    <w:p w:rsidR="001B06BB" w:rsidRPr="00A35CC0" w:rsidRDefault="001B06BB" w:rsidP="001B06BB">
      <w:pPr>
        <w:spacing w:after="0"/>
        <w:rPr>
          <w:rFonts w:ascii="Arial" w:hAnsi="Arial" w:cs="Arial"/>
          <w:sz w:val="24"/>
          <w:szCs w:val="24"/>
        </w:rPr>
      </w:pPr>
      <w:r>
        <w:rPr>
          <w:rFonts w:ascii="Arial" w:hAnsi="Arial" w:cs="Arial"/>
          <w:sz w:val="24"/>
          <w:szCs w:val="24"/>
        </w:rPr>
        <w:t xml:space="preserve">Executive </w:t>
      </w:r>
      <w:r w:rsidRPr="00A35CC0">
        <w:rPr>
          <w:rFonts w:ascii="Arial" w:hAnsi="Arial" w:cs="Arial"/>
          <w:sz w:val="24"/>
          <w:szCs w:val="24"/>
        </w:rPr>
        <w:t xml:space="preserve">Director of Adult </w:t>
      </w:r>
      <w:r>
        <w:rPr>
          <w:rFonts w:ascii="Arial" w:hAnsi="Arial" w:cs="Arial"/>
          <w:sz w:val="24"/>
          <w:szCs w:val="24"/>
        </w:rPr>
        <w:t>Care and Community Wellbeing</w:t>
      </w:r>
    </w:p>
    <w:p w:rsidR="00E76F85" w:rsidRPr="002B2319" w:rsidRDefault="00E76F85" w:rsidP="001B06BB">
      <w:pPr>
        <w:spacing w:after="0"/>
        <w:jc w:val="both"/>
        <w:rPr>
          <w:rFonts w:ascii="Arial" w:hAnsi="Arial" w:cs="Arial"/>
        </w:rPr>
      </w:pPr>
    </w:p>
    <w:sectPr w:rsidR="00E76F85" w:rsidRPr="002B2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005"/>
    <w:multiLevelType w:val="multilevel"/>
    <w:tmpl w:val="BFACD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21725"/>
    <w:multiLevelType w:val="hybridMultilevel"/>
    <w:tmpl w:val="6456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63D9E"/>
    <w:multiLevelType w:val="multilevel"/>
    <w:tmpl w:val="4E9AE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C775B"/>
    <w:multiLevelType w:val="hybridMultilevel"/>
    <w:tmpl w:val="74B8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E5"/>
    <w:rsid w:val="000B5657"/>
    <w:rsid w:val="000E22F1"/>
    <w:rsid w:val="00103911"/>
    <w:rsid w:val="00190ABD"/>
    <w:rsid w:val="001B06BB"/>
    <w:rsid w:val="00202141"/>
    <w:rsid w:val="004154D7"/>
    <w:rsid w:val="00480E05"/>
    <w:rsid w:val="004F49A6"/>
    <w:rsid w:val="005D2275"/>
    <w:rsid w:val="00610506"/>
    <w:rsid w:val="006F04A7"/>
    <w:rsid w:val="00A271A2"/>
    <w:rsid w:val="00B05625"/>
    <w:rsid w:val="00B73125"/>
    <w:rsid w:val="00C06CC1"/>
    <w:rsid w:val="00CC3AEA"/>
    <w:rsid w:val="00D44AE5"/>
    <w:rsid w:val="00DC6630"/>
    <w:rsid w:val="00E41A58"/>
    <w:rsid w:val="00E4456A"/>
    <w:rsid w:val="00E76F85"/>
    <w:rsid w:val="00F50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BD4CB-D7A1-49F1-B473-CA442E0F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E5"/>
    <w:rPr>
      <w:rFonts w:ascii="Tahoma" w:hAnsi="Tahoma" w:cs="Tahoma"/>
      <w:sz w:val="16"/>
      <w:szCs w:val="16"/>
    </w:rPr>
  </w:style>
  <w:style w:type="paragraph" w:styleId="NoSpacing">
    <w:name w:val="No Spacing"/>
    <w:uiPriority w:val="99"/>
    <w:qFormat/>
    <w:rsid w:val="00D44AE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44AE5"/>
    <w:rPr>
      <w:color w:val="0000FF" w:themeColor="hyperlink"/>
      <w:u w:val="single"/>
    </w:rPr>
  </w:style>
  <w:style w:type="paragraph" w:styleId="ListParagraph">
    <w:name w:val="List Paragraph"/>
    <w:basedOn w:val="Normal"/>
    <w:uiPriority w:val="34"/>
    <w:qFormat/>
    <w:rsid w:val="00D44AE5"/>
    <w:pPr>
      <w:ind w:left="720"/>
      <w:contextualSpacing/>
    </w:pPr>
  </w:style>
  <w:style w:type="paragraph" w:styleId="NormalWeb">
    <w:name w:val="Normal (Web)"/>
    <w:basedOn w:val="Normal"/>
    <w:uiPriority w:val="99"/>
    <w:semiHidden/>
    <w:unhideWhenUsed/>
    <w:rsid w:val="001B06B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LucyE Lloyd</dc:creator>
  <cp:lastModifiedBy>Caroline Clay</cp:lastModifiedBy>
  <cp:revision>2</cp:revision>
  <cp:lastPrinted>2019-11-14T16:08:00Z</cp:lastPrinted>
  <dcterms:created xsi:type="dcterms:W3CDTF">2021-01-04T11:50:00Z</dcterms:created>
  <dcterms:modified xsi:type="dcterms:W3CDTF">2021-01-04T11:50:00Z</dcterms:modified>
</cp:coreProperties>
</file>