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E36" w:rsidRDefault="00845D20">
      <w:pPr>
        <w:pStyle w:val="Body"/>
      </w:pPr>
      <w:r>
        <w:rPr>
          <w:noProof/>
        </w:rPr>
        <mc:AlternateContent>
          <mc:Choice Requires="wps">
            <w:drawing>
              <wp:anchor distT="0" distB="0" distL="0" distR="0" simplePos="0" relativeHeight="251659264" behindDoc="0" locked="0" layoutInCell="1" allowOverlap="1">
                <wp:simplePos x="0" y="0"/>
                <wp:positionH relativeFrom="page">
                  <wp:posOffset>264160</wp:posOffset>
                </wp:positionH>
                <wp:positionV relativeFrom="page">
                  <wp:posOffset>4478654</wp:posOffset>
                </wp:positionV>
                <wp:extent cx="6958329" cy="5907405"/>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6958329" cy="5907405"/>
                        </a:xfrm>
                        <a:prstGeom prst="rect">
                          <a:avLst/>
                        </a:prstGeom>
                        <a:solidFill>
                          <a:srgbClr val="D8D2C8"/>
                        </a:solidFill>
                        <a:ln w="12700" cap="flat">
                          <a:noFill/>
                          <a:miter lim="400000"/>
                        </a:ln>
                        <a:effectLst/>
                      </wps:spPr>
                      <wps:bodyPr/>
                    </wps:wsp>
                  </a:graphicData>
                </a:graphic>
              </wp:anchor>
            </w:drawing>
          </mc:Choice>
          <mc:Fallback>
            <w:pict>
              <v:rect id="_x0000_s1026" style="visibility:visible;position:absolute;margin-left:20.8pt;margin-top:352.6pt;width:547.9pt;height:465.1pt;z-index:251659264;mso-position-horizontal:absolute;mso-position-horizontal-relative:page;mso-position-vertical:absolute;mso-position-vertical-relative:page;mso-wrap-distance-left:0.0pt;mso-wrap-distance-top:0.0pt;mso-wrap-distance-right:0.0pt;mso-wrap-distance-bottom:0.0pt;">
                <v:fill color="#D8D2C8"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304800</wp:posOffset>
                </wp:positionH>
                <wp:positionV relativeFrom="page">
                  <wp:posOffset>304799</wp:posOffset>
                </wp:positionV>
                <wp:extent cx="6912610" cy="1329691"/>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6912610" cy="1329691"/>
                        </a:xfrm>
                        <a:prstGeom prst="rect">
                          <a:avLst/>
                        </a:prstGeom>
                        <a:solidFill>
                          <a:srgbClr val="89847F"/>
                        </a:solidFill>
                        <a:ln w="12700" cap="flat">
                          <a:noFill/>
                          <a:miter lim="400000"/>
                        </a:ln>
                        <a:effectLst/>
                      </wps:spPr>
                      <wps:bodyPr/>
                    </wps:wsp>
                  </a:graphicData>
                </a:graphic>
              </wp:anchor>
            </w:drawing>
          </mc:Choice>
          <mc:Fallback>
            <w:pict>
              <v:rect id="_x0000_s1027" style="visibility:visible;position:absolute;margin-left:24.0pt;margin-top:24.0pt;width:544.3pt;height:104.7pt;z-index:251660288;mso-position-horizontal:absolute;mso-position-horizontal-relative:page;mso-position-vertical:absolute;mso-position-vertical-relative:page;mso-wrap-distance-left:0.0pt;mso-wrap-distance-top:0.0pt;mso-wrap-distance-right:0.0pt;mso-wrap-distance-bottom:0.0pt;">
                <v:fill color="#89847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0" distB="0" distL="0" distR="0" simplePos="0" relativeHeight="251667456" behindDoc="0" locked="0" layoutInCell="1" allowOverlap="1">
                <wp:simplePos x="0" y="0"/>
                <wp:positionH relativeFrom="page">
                  <wp:posOffset>4399914</wp:posOffset>
                </wp:positionH>
                <wp:positionV relativeFrom="page">
                  <wp:posOffset>3091814</wp:posOffset>
                </wp:positionV>
                <wp:extent cx="2646046" cy="139065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2646046" cy="1390650"/>
                        </a:xfrm>
                        <a:prstGeom prst="rect">
                          <a:avLst/>
                        </a:prstGeom>
                        <a:noFill/>
                        <a:ln w="12700" cap="flat">
                          <a:noFill/>
                          <a:miter lim="400000"/>
                        </a:ln>
                        <a:effectLst/>
                      </wps:spPr>
                      <wps:txbx>
                        <w:txbxContent>
                          <w:p w:rsidR="00B92E36" w:rsidRDefault="00845D20">
                            <w:pPr>
                              <w:pStyle w:val="Body3"/>
                            </w:pPr>
                            <w:r>
                              <w:rPr>
                                <w:rFonts w:ascii="Calibri" w:eastAsia="Calibri" w:hAnsi="Calibri" w:cs="Calibri"/>
                                <w:i/>
                                <w:iCs/>
                                <w:color w:val="5F5F5F"/>
                                <w:sz w:val="28"/>
                                <w:szCs w:val="28"/>
                                <w:u w:color="5F5F5F"/>
                              </w:rPr>
                              <w:t xml:space="preserve">Community Navigator Services CIC. is a local user-led </w:t>
                            </w:r>
                            <w:proofErr w:type="spellStart"/>
                            <w:r>
                              <w:rPr>
                                <w:rFonts w:ascii="Calibri" w:eastAsia="Calibri" w:hAnsi="Calibri" w:cs="Calibri"/>
                                <w:i/>
                                <w:iCs/>
                                <w:color w:val="5F5F5F"/>
                                <w:sz w:val="28"/>
                                <w:szCs w:val="28"/>
                                <w:u w:color="5F5F5F"/>
                              </w:rPr>
                              <w:t>organisation</w:t>
                            </w:r>
                            <w:proofErr w:type="spellEnd"/>
                            <w:r>
                              <w:rPr>
                                <w:rFonts w:ascii="Calibri" w:eastAsia="Calibri" w:hAnsi="Calibri" w:cs="Calibri"/>
                                <w:i/>
                                <w:iCs/>
                                <w:color w:val="5F5F5F"/>
                                <w:sz w:val="28"/>
                                <w:szCs w:val="28"/>
                                <w:u w:color="5F5F5F"/>
                              </w:rPr>
                              <w:t xml:space="preserve"> dedicated to sparking conversations and helping people work together in new and creative ways to achieve better </w:t>
                            </w:r>
                            <w:proofErr w:type="gramStart"/>
                            <w:r>
                              <w:rPr>
                                <w:rFonts w:ascii="Calibri" w:eastAsia="Calibri" w:hAnsi="Calibri" w:cs="Calibri"/>
                                <w:i/>
                                <w:iCs/>
                                <w:color w:val="5F5F5F"/>
                                <w:sz w:val="28"/>
                                <w:szCs w:val="28"/>
                                <w:u w:color="5F5F5F"/>
                              </w:rPr>
                              <w:t>lives.</w:t>
                            </w:r>
                            <w:proofErr w:type="gramEnd"/>
                            <w:r>
                              <w:rPr>
                                <w:rFonts w:ascii="Calibri" w:eastAsia="Calibri" w:hAnsi="Calibri" w:cs="Calibri"/>
                                <w:i/>
                                <w:iCs/>
                                <w:color w:val="5F5F5F"/>
                                <w:sz w:val="28"/>
                                <w:szCs w:val="28"/>
                                <w:u w:color="5F5F5F"/>
                              </w:rPr>
                              <w:t xml:space="preserve"> </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346.4pt;margin-top:243.4pt;width:208.4pt;height:109.5pt;z-index:25166745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3"/>
                      </w:pPr>
                      <w:r>
                        <w:rPr>
                          <w:rFonts w:ascii="Calibri" w:cs="Calibri" w:hAnsi="Calibri" w:eastAsia="Calibri"/>
                          <w:i w:val="1"/>
                          <w:iCs w:val="1"/>
                          <w:outline w:val="0"/>
                          <w:color w:val="5f5f5f"/>
                          <w:sz w:val="28"/>
                          <w:szCs w:val="28"/>
                          <w:u w:color="5f5f5f"/>
                          <w:rtl w:val="0"/>
                          <w:lang w:val="en-US"/>
                          <w14:textFill>
                            <w14:solidFill>
                              <w14:srgbClr w14:val="5F5F5F"/>
                            </w14:solidFill>
                          </w14:textFill>
                        </w:rPr>
                        <w:t xml:space="preserve">Community Navigator Services CIC. is a local user-led organisation dedicated to sparking conversations and helping people work together in new and creative ways to achieve better lives. </w:t>
                      </w:r>
                    </w:p>
                  </w:txbxContent>
                </v:textbox>
                <w10:wrap type="none" side="bothSides" anchorx="page" anchory="page"/>
              </v:shape>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4398183</wp:posOffset>
                </wp:positionH>
                <wp:positionV relativeFrom="page">
                  <wp:posOffset>3092450</wp:posOffset>
                </wp:positionV>
                <wp:extent cx="2817814" cy="1354933"/>
                <wp:effectExtent l="0" t="0" r="0" b="0"/>
                <wp:wrapNone/>
                <wp:docPr id="1073741828" name="officeArt object" descr="officeArt object"/>
                <wp:cNvGraphicFramePr/>
                <a:graphic xmlns:a="http://schemas.openxmlformats.org/drawingml/2006/main">
                  <a:graphicData uri="http://schemas.microsoft.com/office/word/2010/wordprocessingShape">
                    <wps:wsp>
                      <wps:cNvSpPr/>
                      <wps:spPr>
                        <a:xfrm>
                          <a:off x="0" y="0"/>
                          <a:ext cx="2817814" cy="1354933"/>
                        </a:xfrm>
                        <a:prstGeom prst="rect">
                          <a:avLst/>
                        </a:prstGeom>
                        <a:solidFill>
                          <a:srgbClr val="B2C1D6">
                            <a:alpha val="20138"/>
                          </a:srgbClr>
                        </a:solidFill>
                        <a:ln w="12700" cap="flat">
                          <a:noFill/>
                          <a:miter lim="400000"/>
                        </a:ln>
                        <a:effectLst/>
                      </wps:spPr>
                      <wps:bodyPr/>
                    </wps:wsp>
                  </a:graphicData>
                </a:graphic>
              </wp:anchor>
            </w:drawing>
          </mc:Choice>
          <mc:Fallback>
            <w:pict>
              <v:rect id="_x0000_s1029" style="visibility:visible;position:absolute;margin-left:346.3pt;margin-top:243.5pt;width:221.9pt;height:106.7pt;z-index:251666432;mso-position-horizontal:absolute;mso-position-horizontal-relative:page;mso-position-vertical:absolute;mso-position-vertical-relative:page;mso-wrap-distance-left:0.0pt;mso-wrap-distance-top:0.0pt;mso-wrap-distance-right:0.0pt;mso-wrap-distance-bottom:0.0pt;">
                <v:fill color="#B2C1D6" opacity="20.1%"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anchor distT="0" distB="0" distL="0" distR="0" simplePos="0" relativeHeight="251663360" behindDoc="0" locked="0" layoutInCell="1" allowOverlap="1">
            <wp:simplePos x="0" y="0"/>
            <wp:positionH relativeFrom="page">
              <wp:posOffset>307167</wp:posOffset>
            </wp:positionH>
            <wp:positionV relativeFrom="page">
              <wp:posOffset>1740477</wp:posOffset>
            </wp:positionV>
            <wp:extent cx="4063935" cy="2709748"/>
            <wp:effectExtent l="0" t="0" r="0" b="0"/>
            <wp:wrapNone/>
            <wp:docPr id="1073741829" name="officeArt object" descr="Friends-around-the-campfire-515484964_small.jpg"/>
            <wp:cNvGraphicFramePr/>
            <a:graphic xmlns:a="http://schemas.openxmlformats.org/drawingml/2006/main">
              <a:graphicData uri="http://schemas.openxmlformats.org/drawingml/2006/picture">
                <pic:pic xmlns:pic="http://schemas.openxmlformats.org/drawingml/2006/picture">
                  <pic:nvPicPr>
                    <pic:cNvPr id="1073741829" name="Friends-around-the-campfire-515484964_small.jpg" descr="Friends-around-the-campfire-515484964_small.jpg"/>
                    <pic:cNvPicPr>
                      <a:picLocks noChangeAspect="1"/>
                    </pic:cNvPicPr>
                  </pic:nvPicPr>
                  <pic:blipFill>
                    <a:blip r:embed="rId6">
                      <a:extLst/>
                    </a:blip>
                    <a:stretch>
                      <a:fillRect/>
                    </a:stretch>
                  </pic:blipFill>
                  <pic:spPr>
                    <a:xfrm>
                      <a:off x="0" y="0"/>
                      <a:ext cx="4063935" cy="2709748"/>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4397907</wp:posOffset>
            </wp:positionH>
            <wp:positionV relativeFrom="page">
              <wp:posOffset>1741342</wp:posOffset>
            </wp:positionV>
            <wp:extent cx="2818066" cy="1294558"/>
            <wp:effectExtent l="0" t="0" r="0" b="0"/>
            <wp:wrapThrough wrapText="bothSides" distL="152400" distR="152400">
              <wp:wrapPolygon edited="1">
                <wp:start x="0" y="0"/>
                <wp:lineTo x="0" y="21601"/>
                <wp:lineTo x="21601" y="21601"/>
                <wp:lineTo x="21601" y="0"/>
                <wp:lineTo x="0" y="0"/>
              </wp:wrapPolygon>
            </wp:wrapThrough>
            <wp:docPr id="1073741830" name="officeArt object" descr="cns-logo-med.jpg"/>
            <wp:cNvGraphicFramePr/>
            <a:graphic xmlns:a="http://schemas.openxmlformats.org/drawingml/2006/main">
              <a:graphicData uri="http://schemas.openxmlformats.org/drawingml/2006/picture">
                <pic:pic xmlns:pic="http://schemas.openxmlformats.org/drawingml/2006/picture">
                  <pic:nvPicPr>
                    <pic:cNvPr id="1073741830" name="cns-logo-med.jpg" descr="cns-logo-med.jpg"/>
                    <pic:cNvPicPr>
                      <a:picLocks noChangeAspect="1"/>
                    </pic:cNvPicPr>
                  </pic:nvPicPr>
                  <pic:blipFill>
                    <a:blip r:embed="rId7">
                      <a:extLst/>
                    </a:blip>
                    <a:srcRect r="901"/>
                    <a:stretch>
                      <a:fillRect/>
                    </a:stretch>
                  </pic:blipFill>
                  <pic:spPr>
                    <a:xfrm>
                      <a:off x="0" y="0"/>
                      <a:ext cx="2818066" cy="1294558"/>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661312" behindDoc="0" locked="0" layoutInCell="1" allowOverlap="1">
                <wp:simplePos x="0" y="0"/>
                <wp:positionH relativeFrom="page">
                  <wp:posOffset>457200</wp:posOffset>
                </wp:positionH>
                <wp:positionV relativeFrom="page">
                  <wp:posOffset>408304</wp:posOffset>
                </wp:positionV>
                <wp:extent cx="6756400" cy="1170306"/>
                <wp:effectExtent l="0" t="0" r="0" b="0"/>
                <wp:wrapNone/>
                <wp:docPr id="1073741831" name="officeArt object" descr="officeArt object"/>
                <wp:cNvGraphicFramePr/>
                <a:graphic xmlns:a="http://schemas.openxmlformats.org/drawingml/2006/main">
                  <a:graphicData uri="http://schemas.microsoft.com/office/word/2010/wordprocessingShape">
                    <wps:wsp>
                      <wps:cNvSpPr txBox="1"/>
                      <wps:spPr>
                        <a:xfrm>
                          <a:off x="0" y="0"/>
                          <a:ext cx="6756400" cy="1170306"/>
                        </a:xfrm>
                        <a:prstGeom prst="rect">
                          <a:avLst/>
                        </a:prstGeom>
                        <a:noFill/>
                        <a:ln w="12700" cap="flat">
                          <a:noFill/>
                          <a:miter lim="400000"/>
                        </a:ln>
                        <a:effectLst/>
                      </wps:spPr>
                      <wps:txbx>
                        <w:txbxContent>
                          <w:p w:rsidR="00B92E36" w:rsidRDefault="00845D20">
                            <w:pPr>
                              <w:pStyle w:val="Heading"/>
                              <w:jc w:val="center"/>
                              <w:rPr>
                                <w:rFonts w:ascii="Calibri" w:eastAsia="Calibri" w:hAnsi="Calibri" w:cs="Calibri"/>
                                <w:i/>
                                <w:iCs/>
                                <w:sz w:val="56"/>
                                <w:szCs w:val="56"/>
                              </w:rPr>
                            </w:pPr>
                            <w:r>
                              <w:rPr>
                                <w:rFonts w:ascii="Calibri" w:eastAsia="Calibri" w:hAnsi="Calibri" w:cs="Calibri"/>
                                <w:i/>
                                <w:iCs/>
                                <w:sz w:val="56"/>
                                <w:szCs w:val="56"/>
                              </w:rPr>
                              <w:t>Come and join us at the</w:t>
                            </w:r>
                          </w:p>
                          <w:p w:rsidR="00B92E36" w:rsidRDefault="00845D20">
                            <w:pPr>
                              <w:pStyle w:val="Title"/>
                              <w:jc w:val="center"/>
                            </w:pPr>
                            <w:r>
                              <w:rPr>
                                <w:rFonts w:ascii="Calibri" w:eastAsia="Calibri" w:hAnsi="Calibri" w:cs="Calibri"/>
                                <w:sz w:val="92"/>
                                <w:szCs w:val="92"/>
                              </w:rPr>
                              <w:t>Better Lives Alliance</w:t>
                            </w:r>
                          </w:p>
                        </w:txbxContent>
                      </wps:txbx>
                      <wps:bodyPr wrap="square" lIns="0" tIns="0" rIns="0" bIns="0" numCol="1" anchor="t">
                        <a:noAutofit/>
                      </wps:bodyPr>
                    </wps:wsp>
                  </a:graphicData>
                </a:graphic>
              </wp:anchor>
            </w:drawing>
          </mc:Choice>
          <mc:Fallback>
            <w:pict>
              <v:shape id="_x0000_s1030" type="#_x0000_t202" style="visibility:visible;position:absolute;margin-left:36.0pt;margin-top:32.1pt;width:532.0pt;height:92.2pt;z-index:25166131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Heading"/>
                        <w:jc w:val="center"/>
                        <w:rPr>
                          <w:rFonts w:ascii="Calibri" w:cs="Calibri" w:hAnsi="Calibri" w:eastAsia="Calibri"/>
                          <w:i w:val="1"/>
                          <w:iCs w:val="1"/>
                          <w:sz w:val="56"/>
                          <w:szCs w:val="56"/>
                        </w:rPr>
                      </w:pPr>
                      <w:r>
                        <w:rPr>
                          <w:rFonts w:ascii="Calibri" w:cs="Calibri" w:hAnsi="Calibri" w:eastAsia="Calibri"/>
                          <w:i w:val="1"/>
                          <w:iCs w:val="1"/>
                          <w:sz w:val="56"/>
                          <w:szCs w:val="56"/>
                          <w:rtl w:val="0"/>
                          <w:lang w:val="en-US"/>
                        </w:rPr>
                        <w:t>Come and join us at the</w:t>
                      </w:r>
                    </w:p>
                    <w:p>
                      <w:pPr>
                        <w:pStyle w:val="Title"/>
                        <w:jc w:val="center"/>
                      </w:pPr>
                      <w:r>
                        <w:rPr>
                          <w:rFonts w:ascii="Calibri" w:cs="Calibri" w:hAnsi="Calibri" w:eastAsia="Calibri"/>
                          <w:sz w:val="92"/>
                          <w:szCs w:val="92"/>
                          <w:rtl w:val="0"/>
                          <w:lang w:val="en-US"/>
                        </w:rPr>
                        <w:t>Better Lives Alliance</w:t>
                      </w:r>
                    </w:p>
                  </w:txbxContent>
                </v:textbox>
                <w10:wrap type="none" side="bothSides" anchorx="page" anchory="page"/>
              </v:shape>
            </w:pict>
          </mc:Fallback>
        </mc:AlternateContent>
      </w:r>
      <w:r>
        <w:rPr>
          <w:noProof/>
        </w:rPr>
        <mc:AlternateContent>
          <mc:Choice Requires="wps">
            <w:drawing>
              <wp:anchor distT="0" distB="0" distL="0" distR="0" simplePos="0" relativeHeight="251665408" behindDoc="0" locked="0" layoutInCell="1" allowOverlap="1">
                <wp:simplePos x="0" y="0"/>
                <wp:positionH relativeFrom="page">
                  <wp:posOffset>1764204</wp:posOffset>
                </wp:positionH>
                <wp:positionV relativeFrom="page">
                  <wp:posOffset>10385552</wp:posOffset>
                </wp:positionV>
                <wp:extent cx="4006906" cy="280234"/>
                <wp:effectExtent l="0" t="0" r="0" b="0"/>
                <wp:wrapNone/>
                <wp:docPr id="1073741832" name="officeArt object" descr="officeArt object"/>
                <wp:cNvGraphicFramePr/>
                <a:graphic xmlns:a="http://schemas.openxmlformats.org/drawingml/2006/main">
                  <a:graphicData uri="http://schemas.microsoft.com/office/word/2010/wordprocessingShape">
                    <wps:wsp>
                      <wps:cNvSpPr txBox="1"/>
                      <wps:spPr>
                        <a:xfrm>
                          <a:off x="0" y="0"/>
                          <a:ext cx="4006906" cy="280234"/>
                        </a:xfrm>
                        <a:prstGeom prst="rect">
                          <a:avLst/>
                        </a:prstGeom>
                        <a:noFill/>
                        <a:ln w="12700" cap="flat">
                          <a:noFill/>
                          <a:miter lim="400000"/>
                        </a:ln>
                        <a:effectLst/>
                      </wps:spPr>
                      <wps:txbx>
                        <w:txbxContent>
                          <w:p w:rsidR="00B92E36" w:rsidRDefault="00845D20">
                            <w:pPr>
                              <w:pStyle w:val="Body3"/>
                            </w:pPr>
                            <w:r>
                              <w:rPr>
                                <w:rFonts w:ascii="Calibri" w:eastAsia="Calibri" w:hAnsi="Calibri" w:cs="Calibri"/>
                                <w:color w:val="5F5F5F"/>
                                <w:sz w:val="20"/>
                                <w:szCs w:val="20"/>
                                <w:u w:color="5F5F5F"/>
                                <w:lang w:val="de-DE"/>
                              </w:rPr>
                              <w:t xml:space="preserve">© </w:t>
                            </w:r>
                            <w:r>
                              <w:rPr>
                                <w:rFonts w:ascii="Calibri" w:eastAsia="Calibri" w:hAnsi="Calibri" w:cs="Calibri"/>
                                <w:color w:val="5F5F5F"/>
                                <w:sz w:val="20"/>
                                <w:szCs w:val="20"/>
                                <w:u w:color="5F5F5F"/>
                              </w:rPr>
                              <w:t>Community Navigator Services CIC. Company Number: 8540747</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138.9pt;margin-top:817.8pt;width:315.5pt;height:22.1pt;z-index:25166540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3"/>
                      </w:pPr>
                      <w:r>
                        <w:rPr>
                          <w:rFonts w:ascii="Calibri" w:cs="Calibri" w:hAnsi="Calibri" w:eastAsia="Calibri"/>
                          <w:outline w:val="0"/>
                          <w:color w:val="5f5f5f"/>
                          <w:sz w:val="20"/>
                          <w:szCs w:val="20"/>
                          <w:u w:color="5f5f5f"/>
                          <w:rtl w:val="0"/>
                          <w:lang w:val="de-DE"/>
                          <w14:textFill>
                            <w14:solidFill>
                              <w14:srgbClr w14:val="5F5F5F"/>
                            </w14:solidFill>
                          </w14:textFill>
                        </w:rPr>
                        <w:t xml:space="preserve">© </w:t>
                      </w:r>
                      <w:r>
                        <w:rPr>
                          <w:rFonts w:ascii="Calibri" w:cs="Calibri" w:hAnsi="Calibri" w:eastAsia="Calibri"/>
                          <w:outline w:val="0"/>
                          <w:color w:val="5f5f5f"/>
                          <w:sz w:val="20"/>
                          <w:szCs w:val="20"/>
                          <w:u w:color="5f5f5f"/>
                          <w:rtl w:val="0"/>
                          <w:lang w:val="en-US"/>
                          <w14:textFill>
                            <w14:solidFill>
                              <w14:srgbClr w14:val="5F5F5F"/>
                            </w14:solidFill>
                          </w14:textFill>
                        </w:rPr>
                        <w:t>Community Navigator Services CIC. Company Number: 8540747</w:t>
                      </w:r>
                    </w:p>
                  </w:txbxContent>
                </v:textbox>
                <w10:wrap type="none" side="bothSides" anchorx="page" anchory="page"/>
              </v:shape>
            </w:pict>
          </mc:Fallback>
        </mc:AlternateContent>
      </w:r>
      <w:r>
        <w:rPr>
          <w:noProof/>
        </w:rPr>
        <mc:AlternateContent>
          <mc:Choice Requires="wpg">
            <w:drawing>
              <wp:anchor distT="0" distB="0" distL="0" distR="0" simplePos="0" relativeHeight="251662336" behindDoc="0" locked="0" layoutInCell="1" allowOverlap="1">
                <wp:simplePos x="0" y="0"/>
                <wp:positionH relativeFrom="margin">
                  <wp:posOffset>-140335</wp:posOffset>
                </wp:positionH>
                <wp:positionV relativeFrom="line">
                  <wp:posOffset>4074160</wp:posOffset>
                </wp:positionV>
                <wp:extent cx="6743700" cy="5835651"/>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6743700" cy="5835651"/>
                          <a:chOff x="0" y="0"/>
                          <a:chExt cx="6743699" cy="5835650"/>
                        </a:xfrm>
                      </wpg:grpSpPr>
                      <wps:wsp>
                        <wps:cNvPr id="1073741834" name="Shape 1073741834"/>
                        <wps:cNvSpPr/>
                        <wps:spPr>
                          <a:xfrm>
                            <a:off x="0" y="0"/>
                            <a:ext cx="6743700" cy="5835651"/>
                          </a:xfrm>
                          <a:prstGeom prst="rect">
                            <a:avLst/>
                          </a:prstGeom>
                          <a:noFill/>
                          <a:ln w="12700" cap="flat">
                            <a:noFill/>
                            <a:miter lim="400000"/>
                          </a:ln>
                          <a:effectLst/>
                        </wps:spPr>
                        <wps:bodyPr/>
                      </wps:wsp>
                      <wps:wsp>
                        <wps:cNvPr id="1073741835" name="Shape 1073741835"/>
                        <wps:cNvSpPr/>
                        <wps:spPr>
                          <a:xfrm>
                            <a:off x="0" y="0"/>
                            <a:ext cx="3016901" cy="5835651"/>
                          </a:xfrm>
                          <a:prstGeom prst="rect">
                            <a:avLst/>
                          </a:prstGeom>
                        </wps:spPr>
                        <wps:txbx id="4">
                          <w:txbxContent>
                            <w:p w:rsidR="00B92E36" w:rsidRDefault="00845D20">
                              <w:pPr>
                                <w:pStyle w:val="Subtitle"/>
                                <w:spacing w:line="240" w:lineRule="auto"/>
                                <w:rPr>
                                  <w:rFonts w:ascii="Calibri" w:eastAsia="Calibri" w:hAnsi="Calibri" w:cs="Calibri"/>
                                  <w:color w:val="000000"/>
                                  <w:u w:color="000000"/>
                                </w:rPr>
                              </w:pPr>
                              <w:r>
                                <w:rPr>
                                  <w:rFonts w:ascii="Calibri" w:eastAsia="Calibri" w:hAnsi="Calibri" w:cs="Calibri"/>
                                  <w:color w:val="000000"/>
                                  <w:u w:color="000000"/>
                                </w:rPr>
                                <w:t>The Better Lives Alliance —  creating better relationships, better opportunities, more control over our futures…</w:t>
                              </w:r>
                            </w:p>
                            <w:p w:rsidR="00B92E36" w:rsidRDefault="00845D20">
                              <w:pPr>
                                <w:pStyle w:val="Subtitle"/>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 xml:space="preserve">The Better Lives Alliance is a new, young, and energetic alliance of Personal </w:t>
                              </w:r>
                              <w:r>
                                <w:rPr>
                                  <w:rFonts w:ascii="Calibri" w:eastAsia="Calibri" w:hAnsi="Calibri" w:cs="Calibri"/>
                                  <w:color w:val="000000"/>
                                  <w:sz w:val="28"/>
                                  <w:szCs w:val="28"/>
                                  <w:u w:color="000000"/>
                                </w:rPr>
                                <w:t xml:space="preserve">Assistants, Individual Employees, and others interested in the role of Personal Assistant. Our aim is to make all our lives better by coming together, pooling our skills and knowledge, and learning from our individual experiences. We want to work together </w:t>
                              </w:r>
                              <w:r>
                                <w:rPr>
                                  <w:rFonts w:ascii="Calibri" w:eastAsia="Calibri" w:hAnsi="Calibri" w:cs="Calibri"/>
                                  <w:color w:val="000000"/>
                                  <w:sz w:val="28"/>
                                  <w:szCs w:val="28"/>
                                  <w:u w:color="000000"/>
                                </w:rPr>
                                <w:t>to create better relationships and opportunities. We want to explore how you create more control over your lives and futures. It is still very early days so this is your chance to join in and help us create something new and special.</w:t>
                              </w:r>
                            </w:p>
                            <w:p w:rsidR="00B92E36" w:rsidRDefault="00845D20">
                              <w:pPr>
                                <w:pStyle w:val="Subtitle"/>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Please come and meet u</w:t>
                              </w:r>
                              <w:r>
                                <w:rPr>
                                  <w:rFonts w:ascii="Calibri" w:eastAsia="Calibri" w:hAnsi="Calibri" w:cs="Calibri"/>
                                  <w:color w:val="000000"/>
                                  <w:sz w:val="28"/>
                                  <w:szCs w:val="28"/>
                                  <w:u w:color="000000"/>
                                </w:rPr>
                                <w:t xml:space="preserve">s and chat about ways forward. We can share ideas and stories; we will discuss how the Alliance can help all of us, and how we can all help the Alliance. </w:t>
                              </w:r>
                            </w:p>
                            <w:p w:rsidR="00B92E36" w:rsidRDefault="00845D20">
                              <w:pPr>
                                <w:pStyle w:val="BodyA"/>
                                <w:spacing w:after="0"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 xml:space="preserve">If we talk and work together we can achieve more creative solutions to the </w:t>
                              </w:r>
                              <w:proofErr w:type="gramStart"/>
                              <w:r>
                                <w:rPr>
                                  <w:rFonts w:ascii="Calibri" w:eastAsia="Calibri" w:hAnsi="Calibri" w:cs="Calibri"/>
                                  <w:color w:val="000000"/>
                                  <w:sz w:val="28"/>
                                  <w:szCs w:val="28"/>
                                  <w:u w:color="000000"/>
                                </w:rPr>
                                <w:t>challenges</w:t>
                              </w:r>
                              <w:proofErr w:type="gramEnd"/>
                              <w:r>
                                <w:rPr>
                                  <w:rFonts w:ascii="Calibri" w:eastAsia="Calibri" w:hAnsi="Calibri" w:cs="Calibri"/>
                                  <w:color w:val="000000"/>
                                  <w:sz w:val="28"/>
                                  <w:szCs w:val="28"/>
                                  <w:u w:color="000000"/>
                                </w:rPr>
                                <w:t xml:space="preserve"> we face. </w:t>
                              </w:r>
                            </w:p>
                            <w:p w:rsidR="00B92E36" w:rsidRDefault="00B92E36">
                              <w:pPr>
                                <w:pStyle w:val="Subtitle"/>
                                <w:spacing w:line="240" w:lineRule="auto"/>
                                <w:rPr>
                                  <w:rFonts w:ascii="Calibri" w:eastAsia="Calibri" w:hAnsi="Calibri" w:cs="Calibri"/>
                                  <w:color w:val="000000"/>
                                  <w:sz w:val="24"/>
                                  <w:szCs w:val="24"/>
                                  <w:u w:color="000000"/>
                                </w:rPr>
                              </w:pPr>
                            </w:p>
                            <w:p w:rsidR="00B92E36" w:rsidRDefault="00845D20">
                              <w:pPr>
                                <w:pStyle w:val="BodyA"/>
                                <w:spacing w:before="0" w:after="0"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Your ideas and voices can help us work together in new ways. We know that these are difficult times and we need to find new and exciting ways of working — so let’s start!</w:t>
                              </w:r>
                            </w:p>
                            <w:p w:rsidR="00B92E36" w:rsidRDefault="00B92E36">
                              <w:pPr>
                                <w:pStyle w:val="Subtitle"/>
                                <w:spacing w:line="240" w:lineRule="auto"/>
                                <w:rPr>
                                  <w:rFonts w:ascii="Calibri" w:eastAsia="Calibri" w:hAnsi="Calibri" w:cs="Calibri"/>
                                  <w:color w:val="000000"/>
                                  <w:sz w:val="24"/>
                                  <w:szCs w:val="24"/>
                                  <w:u w:color="000000"/>
                                </w:rPr>
                              </w:pPr>
                            </w:p>
                            <w:p w:rsidR="00B92E36" w:rsidRDefault="00845D20">
                              <w:pPr>
                                <w:pStyle w:val="Subtitle"/>
                                <w:spacing w:line="240" w:lineRule="auto"/>
                                <w:rPr>
                                  <w:rFonts w:ascii="Calibri" w:eastAsia="Calibri" w:hAnsi="Calibri" w:cs="Calibri"/>
                                  <w:color w:val="000000"/>
                                  <w:u w:color="000000"/>
                                </w:rPr>
                              </w:pPr>
                              <w:r>
                                <w:rPr>
                                  <w:rFonts w:ascii="Calibri" w:eastAsia="Calibri" w:hAnsi="Calibri" w:cs="Calibri"/>
                                  <w:color w:val="000000"/>
                                  <w:u w:color="000000"/>
                                </w:rPr>
                                <w:t>You can help us do something quite wonderful…</w:t>
                              </w:r>
                            </w:p>
                            <w:p w:rsidR="00B92E36" w:rsidRDefault="00845D20">
                              <w:pPr>
                                <w:pStyle w:val="Subtitle"/>
                                <w:rPr>
                                  <w:rFonts w:ascii="Calibri" w:eastAsia="Calibri" w:hAnsi="Calibri" w:cs="Calibri"/>
                                  <w:b/>
                                  <w:bCs/>
                                  <w:i/>
                                  <w:iCs/>
                                  <w:color w:val="000000"/>
                                  <w:u w:color="000000"/>
                                </w:rPr>
                              </w:pPr>
                              <w:r>
                                <w:rPr>
                                  <w:rFonts w:ascii="Calibri" w:eastAsia="Calibri" w:hAnsi="Calibri" w:cs="Calibri"/>
                                  <w:b/>
                                  <w:bCs/>
                                  <w:i/>
                                  <w:iCs/>
                                  <w:color w:val="000000"/>
                                  <w:u w:color="000000"/>
                                </w:rPr>
                                <w:t>We are on Facebook! The Better Lives A</w:t>
                              </w:r>
                              <w:r>
                                <w:rPr>
                                  <w:rFonts w:ascii="Calibri" w:eastAsia="Calibri" w:hAnsi="Calibri" w:cs="Calibri"/>
                                  <w:b/>
                                  <w:bCs/>
                                  <w:i/>
                                  <w:iCs/>
                                  <w:color w:val="000000"/>
                                  <w:u w:color="000000"/>
                                </w:rPr>
                                <w:t>lliance</w:t>
                              </w:r>
                            </w:p>
                            <w:p w:rsidR="00B92E36" w:rsidRDefault="00845D20">
                              <w:pPr>
                                <w:pStyle w:val="BodyA"/>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 xml:space="preserve">Come and have a virtual chat and a </w:t>
                              </w:r>
                              <w:proofErr w:type="spellStart"/>
                              <w:r>
                                <w:rPr>
                                  <w:rFonts w:ascii="Calibri" w:eastAsia="Calibri" w:hAnsi="Calibri" w:cs="Calibri"/>
                                  <w:color w:val="000000"/>
                                  <w:sz w:val="28"/>
                                  <w:szCs w:val="28"/>
                                  <w:u w:color="000000"/>
                                </w:rPr>
                                <w:t>cuppa</w:t>
                              </w:r>
                              <w:proofErr w:type="spellEnd"/>
                              <w:r>
                                <w:rPr>
                                  <w:rFonts w:ascii="Calibri" w:eastAsia="Calibri" w:hAnsi="Calibri" w:cs="Calibri"/>
                                  <w:color w:val="000000"/>
                                  <w:sz w:val="28"/>
                                  <w:szCs w:val="28"/>
                                  <w:u w:color="000000"/>
                                </w:rPr>
                                <w:t>! Let’s see how we can support each other living in these exceptional times and circumstances.  But remember these are TEMPORARY!</w:t>
                              </w:r>
                            </w:p>
                            <w:bookmarkStart w:id="0" w:name="_GoBack"/>
                            <w:p w:rsidR="00B92E36" w:rsidRDefault="00845D20">
                              <w:pPr>
                                <w:pStyle w:val="BodyA"/>
                                <w:spacing w:line="240" w:lineRule="auto"/>
                                <w:rPr>
                                  <w:rFonts w:ascii="Calibri" w:eastAsia="Calibri" w:hAnsi="Calibri" w:cs="Calibri"/>
                                  <w:sz w:val="28"/>
                                  <w:szCs w:val="28"/>
                                </w:rPr>
                              </w:pPr>
                              <w:r>
                                <w:rPr>
                                  <w:rStyle w:val="Hyperlink0"/>
                                </w:rPr>
                                <w:fldChar w:fldCharType="begin"/>
                              </w:r>
                              <w:r>
                                <w:rPr>
                                  <w:rStyle w:val="Hyperlink0"/>
                                </w:rPr>
                                <w:instrText xml:space="preserve"> HYPERLINK "mailto:bla@communitynavigatorservices.org"</w:instrText>
                              </w:r>
                              <w:r>
                                <w:rPr>
                                  <w:rStyle w:val="Hyperlink0"/>
                                </w:rPr>
                                <w:fldChar w:fldCharType="separate"/>
                              </w:r>
                              <w:r>
                                <w:rPr>
                                  <w:rStyle w:val="Hyperlink0"/>
                                </w:rPr>
                                <w:t>bla@communitynavigatorservices.org</w:t>
                              </w:r>
                              <w:r>
                                <w:fldChar w:fldCharType="end"/>
                              </w:r>
                            </w:p>
                            <w:bookmarkEnd w:id="0"/>
                            <w:p w:rsidR="00B92E36" w:rsidRDefault="00845D20">
                              <w:pPr>
                                <w:pStyle w:val="Subtitle"/>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We do hope you can join us. It would be great if you can this is our way of Weathering the Storm.</w:t>
                              </w:r>
                            </w:p>
                            <w:p w:rsidR="00B92E36" w:rsidRDefault="00B92E36">
                              <w:pPr>
                                <w:pStyle w:val="Body3"/>
                              </w:pPr>
                            </w:p>
                          </w:txbxContent>
                        </wps:txbx>
                        <wps:bodyPr wrap="square" lIns="0" tIns="0" rIns="0" bIns="0" numCol="2" spcCol="709898" anchor="t">
                          <a:noAutofit/>
                        </wps:bodyPr>
                      </wps:wsp>
                      <wps:wsp>
                        <wps:cNvPr id="1073741836" name="Shape 1073741836"/>
                        <wps:cNvSpPr/>
                        <wps:spPr>
                          <a:xfrm>
                            <a:off x="3726798" y="0"/>
                            <a:ext cx="3016902" cy="5835651"/>
                          </a:xfrm>
                          <a:prstGeom prst="rect">
                            <a:avLst/>
                          </a:prstGeom>
                        </wps:spPr>
                        <wps:linkedTxbx id="4" seq="1"/>
                        <wps:bodyPr wrap="square" lIns="0" tIns="0" rIns="0" bIns="0" numCol="2" spcCol="709898" anchor="t">
                          <a:noAutofit/>
                        </wps:bodyPr>
                      </wps:wsp>
                    </wpg:wgp>
                  </a:graphicData>
                </a:graphic>
              </wp:anchor>
            </w:drawing>
          </mc:Choice>
          <mc:Fallback>
            <w:pict>
              <v:group id="_x0000_s1029" style="position:absolute;margin-left:-11.05pt;margin-top:320.8pt;width:531pt;height:459.5pt;z-index:251662336;mso-wrap-distance-left:0;mso-wrap-distance-right:0;mso-position-horizontal-relative:margin;mso-position-vertical-relative:line" coordsize="67436,5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">
                <v:rect id="Shape 1073741834" o:spid="_x0000_s1030" style="position:absolute;width:67437;height:5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" filled="f" stroked="f" strokeweight="1pt">
                  <v:stroke miterlimit="4"/>
                </v:rect>
                <v:rect id="Shape 1073741835" o:spid="_x0000_s1031" style="position:absolute;width:30169;height:5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" filled="f" stroked="f">
                  <v:textbox style="mso-next-textbox:#Shape 1073741836" inset="0,0,0,0">
                    <w:txbxContent>
                      <w:p w:rsidR="00B92E36" w:rsidRDefault="00845D20">
                        <w:pPr>
                          <w:pStyle w:val="Subtitle"/>
                          <w:spacing w:line="240" w:lineRule="auto"/>
                          <w:rPr>
                            <w:rFonts w:ascii="Calibri" w:eastAsia="Calibri" w:hAnsi="Calibri" w:cs="Calibri"/>
                            <w:color w:val="000000"/>
                            <w:u w:color="000000"/>
                          </w:rPr>
                        </w:pPr>
                        <w:r>
                          <w:rPr>
                            <w:rFonts w:ascii="Calibri" w:eastAsia="Calibri" w:hAnsi="Calibri" w:cs="Calibri"/>
                            <w:color w:val="000000"/>
                            <w:u w:color="000000"/>
                          </w:rPr>
                          <w:t>The Better Lives Alliance —  creating better relationships, better opportunities, more control over our futures…</w:t>
                        </w:r>
                      </w:p>
                      <w:p w:rsidR="00B92E36" w:rsidRDefault="00845D20">
                        <w:pPr>
                          <w:pStyle w:val="Subtitle"/>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 xml:space="preserve">The Better Lives Alliance is a new, young, and energetic alliance of Personal </w:t>
                        </w:r>
                        <w:r>
                          <w:rPr>
                            <w:rFonts w:ascii="Calibri" w:eastAsia="Calibri" w:hAnsi="Calibri" w:cs="Calibri"/>
                            <w:color w:val="000000"/>
                            <w:sz w:val="28"/>
                            <w:szCs w:val="28"/>
                            <w:u w:color="000000"/>
                          </w:rPr>
                          <w:t xml:space="preserve">Assistants, Individual Employees, and others interested in the role of Personal Assistant. Our aim is to make all our lives better by coming together, pooling our skills and knowledge, and learning from our individual experiences. We want to work together </w:t>
                        </w:r>
                        <w:r>
                          <w:rPr>
                            <w:rFonts w:ascii="Calibri" w:eastAsia="Calibri" w:hAnsi="Calibri" w:cs="Calibri"/>
                            <w:color w:val="000000"/>
                            <w:sz w:val="28"/>
                            <w:szCs w:val="28"/>
                            <w:u w:color="000000"/>
                          </w:rPr>
                          <w:t>to create better relationships and opportunities. We want to explore how you create more control over your lives and futures. It is still very early days so this is your chance to join in and help us create something new and special.</w:t>
                        </w:r>
                      </w:p>
                      <w:p w:rsidR="00B92E36" w:rsidRDefault="00845D20">
                        <w:pPr>
                          <w:pStyle w:val="Subtitle"/>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Please come and meet u</w:t>
                        </w:r>
                        <w:r>
                          <w:rPr>
                            <w:rFonts w:ascii="Calibri" w:eastAsia="Calibri" w:hAnsi="Calibri" w:cs="Calibri"/>
                            <w:color w:val="000000"/>
                            <w:sz w:val="28"/>
                            <w:szCs w:val="28"/>
                            <w:u w:color="000000"/>
                          </w:rPr>
                          <w:t xml:space="preserve">s and chat about ways forward. We can share ideas and stories; we will discuss how the Alliance can help all of us, and how we can all help the Alliance. </w:t>
                        </w:r>
                      </w:p>
                      <w:p w:rsidR="00B92E36" w:rsidRDefault="00845D20">
                        <w:pPr>
                          <w:pStyle w:val="BodyA"/>
                          <w:spacing w:after="0"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 xml:space="preserve">If we talk and work together we can achieve more creative solutions to the </w:t>
                        </w:r>
                        <w:proofErr w:type="gramStart"/>
                        <w:r>
                          <w:rPr>
                            <w:rFonts w:ascii="Calibri" w:eastAsia="Calibri" w:hAnsi="Calibri" w:cs="Calibri"/>
                            <w:color w:val="000000"/>
                            <w:sz w:val="28"/>
                            <w:szCs w:val="28"/>
                            <w:u w:color="000000"/>
                          </w:rPr>
                          <w:t>challenges</w:t>
                        </w:r>
                        <w:proofErr w:type="gramEnd"/>
                        <w:r>
                          <w:rPr>
                            <w:rFonts w:ascii="Calibri" w:eastAsia="Calibri" w:hAnsi="Calibri" w:cs="Calibri"/>
                            <w:color w:val="000000"/>
                            <w:sz w:val="28"/>
                            <w:szCs w:val="28"/>
                            <w:u w:color="000000"/>
                          </w:rPr>
                          <w:t xml:space="preserve"> we face. </w:t>
                        </w:r>
                      </w:p>
                      <w:p w:rsidR="00B92E36" w:rsidRDefault="00B92E36">
                        <w:pPr>
                          <w:pStyle w:val="Subtitle"/>
                          <w:spacing w:line="240" w:lineRule="auto"/>
                          <w:rPr>
                            <w:rFonts w:ascii="Calibri" w:eastAsia="Calibri" w:hAnsi="Calibri" w:cs="Calibri"/>
                            <w:color w:val="000000"/>
                            <w:sz w:val="24"/>
                            <w:szCs w:val="24"/>
                            <w:u w:color="000000"/>
                          </w:rPr>
                        </w:pPr>
                      </w:p>
                      <w:p w:rsidR="00B92E36" w:rsidRDefault="00845D20">
                        <w:pPr>
                          <w:pStyle w:val="BodyA"/>
                          <w:spacing w:before="0" w:after="0"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Your ideas and voices can help us work together in new ways. We know that these are difficult times and we need to find new and exciting ways of working — so let’s start!</w:t>
                        </w:r>
                      </w:p>
                      <w:p w:rsidR="00B92E36" w:rsidRDefault="00B92E36">
                        <w:pPr>
                          <w:pStyle w:val="Subtitle"/>
                          <w:spacing w:line="240" w:lineRule="auto"/>
                          <w:rPr>
                            <w:rFonts w:ascii="Calibri" w:eastAsia="Calibri" w:hAnsi="Calibri" w:cs="Calibri"/>
                            <w:color w:val="000000"/>
                            <w:sz w:val="24"/>
                            <w:szCs w:val="24"/>
                            <w:u w:color="000000"/>
                          </w:rPr>
                        </w:pPr>
                      </w:p>
                      <w:p w:rsidR="00B92E36" w:rsidRDefault="00845D20">
                        <w:pPr>
                          <w:pStyle w:val="Subtitle"/>
                          <w:spacing w:line="240" w:lineRule="auto"/>
                          <w:rPr>
                            <w:rFonts w:ascii="Calibri" w:eastAsia="Calibri" w:hAnsi="Calibri" w:cs="Calibri"/>
                            <w:color w:val="000000"/>
                            <w:u w:color="000000"/>
                          </w:rPr>
                        </w:pPr>
                        <w:r>
                          <w:rPr>
                            <w:rFonts w:ascii="Calibri" w:eastAsia="Calibri" w:hAnsi="Calibri" w:cs="Calibri"/>
                            <w:color w:val="000000"/>
                            <w:u w:color="000000"/>
                          </w:rPr>
                          <w:t>You can help us do something quite wonderful…</w:t>
                        </w:r>
                      </w:p>
                      <w:p w:rsidR="00B92E36" w:rsidRDefault="00845D20">
                        <w:pPr>
                          <w:pStyle w:val="Subtitle"/>
                          <w:rPr>
                            <w:rFonts w:ascii="Calibri" w:eastAsia="Calibri" w:hAnsi="Calibri" w:cs="Calibri"/>
                            <w:b/>
                            <w:bCs/>
                            <w:i/>
                            <w:iCs/>
                            <w:color w:val="000000"/>
                            <w:u w:color="000000"/>
                          </w:rPr>
                        </w:pPr>
                        <w:r>
                          <w:rPr>
                            <w:rFonts w:ascii="Calibri" w:eastAsia="Calibri" w:hAnsi="Calibri" w:cs="Calibri"/>
                            <w:b/>
                            <w:bCs/>
                            <w:i/>
                            <w:iCs/>
                            <w:color w:val="000000"/>
                            <w:u w:color="000000"/>
                          </w:rPr>
                          <w:t>We are on Facebook! The Better Lives A</w:t>
                        </w:r>
                        <w:r>
                          <w:rPr>
                            <w:rFonts w:ascii="Calibri" w:eastAsia="Calibri" w:hAnsi="Calibri" w:cs="Calibri"/>
                            <w:b/>
                            <w:bCs/>
                            <w:i/>
                            <w:iCs/>
                            <w:color w:val="000000"/>
                            <w:u w:color="000000"/>
                          </w:rPr>
                          <w:t>lliance</w:t>
                        </w:r>
                      </w:p>
                      <w:p w:rsidR="00B92E36" w:rsidRDefault="00845D20">
                        <w:pPr>
                          <w:pStyle w:val="BodyA"/>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 xml:space="preserve">Come and have a virtual chat and a </w:t>
                        </w:r>
                        <w:proofErr w:type="spellStart"/>
                        <w:r>
                          <w:rPr>
                            <w:rFonts w:ascii="Calibri" w:eastAsia="Calibri" w:hAnsi="Calibri" w:cs="Calibri"/>
                            <w:color w:val="000000"/>
                            <w:sz w:val="28"/>
                            <w:szCs w:val="28"/>
                            <w:u w:color="000000"/>
                          </w:rPr>
                          <w:t>cuppa</w:t>
                        </w:r>
                        <w:proofErr w:type="spellEnd"/>
                        <w:r>
                          <w:rPr>
                            <w:rFonts w:ascii="Calibri" w:eastAsia="Calibri" w:hAnsi="Calibri" w:cs="Calibri"/>
                            <w:color w:val="000000"/>
                            <w:sz w:val="28"/>
                            <w:szCs w:val="28"/>
                            <w:u w:color="000000"/>
                          </w:rPr>
                          <w:t>! Let’s see how we can support each other living in these exceptional times and circumstances.  But remember these are TEMPORARY!</w:t>
                        </w:r>
                      </w:p>
                      <w:bookmarkStart w:id="1" w:name="_GoBack"/>
                      <w:p w:rsidR="00B92E36" w:rsidRDefault="00845D20">
                        <w:pPr>
                          <w:pStyle w:val="BodyA"/>
                          <w:spacing w:line="240" w:lineRule="auto"/>
                          <w:rPr>
                            <w:rFonts w:ascii="Calibri" w:eastAsia="Calibri" w:hAnsi="Calibri" w:cs="Calibri"/>
                            <w:sz w:val="28"/>
                            <w:szCs w:val="28"/>
                          </w:rPr>
                        </w:pPr>
                        <w:r>
                          <w:rPr>
                            <w:rStyle w:val="Hyperlink0"/>
                          </w:rPr>
                          <w:fldChar w:fldCharType="begin"/>
                        </w:r>
                        <w:r>
                          <w:rPr>
                            <w:rStyle w:val="Hyperlink0"/>
                          </w:rPr>
                          <w:instrText xml:space="preserve"> HYPERLINK "mailto:bla@communitynavigatorservices.org"</w:instrText>
                        </w:r>
                        <w:r>
                          <w:rPr>
                            <w:rStyle w:val="Hyperlink0"/>
                          </w:rPr>
                          <w:fldChar w:fldCharType="separate"/>
                        </w:r>
                        <w:r>
                          <w:rPr>
                            <w:rStyle w:val="Hyperlink0"/>
                          </w:rPr>
                          <w:t>bla@communitynavigatorservices.org</w:t>
                        </w:r>
                        <w:r>
                          <w:fldChar w:fldCharType="end"/>
                        </w:r>
                      </w:p>
                      <w:bookmarkEnd w:id="1"/>
                      <w:p w:rsidR="00B92E36" w:rsidRDefault="00845D20">
                        <w:pPr>
                          <w:pStyle w:val="Subtitle"/>
                          <w:spacing w:line="240" w:lineRule="auto"/>
                          <w:rPr>
                            <w:rFonts w:ascii="Calibri" w:eastAsia="Calibri" w:hAnsi="Calibri" w:cs="Calibri"/>
                            <w:color w:val="000000"/>
                            <w:sz w:val="28"/>
                            <w:szCs w:val="28"/>
                            <w:u w:color="000000"/>
                          </w:rPr>
                        </w:pPr>
                        <w:r>
                          <w:rPr>
                            <w:rFonts w:ascii="Calibri" w:eastAsia="Calibri" w:hAnsi="Calibri" w:cs="Calibri"/>
                            <w:color w:val="000000"/>
                            <w:sz w:val="28"/>
                            <w:szCs w:val="28"/>
                            <w:u w:color="000000"/>
                          </w:rPr>
                          <w:t>We do hope you can join us. It would be great if you can this is our way of Weathering the Storm.</w:t>
                        </w:r>
                      </w:p>
                      <w:p w:rsidR="00B92E36" w:rsidRDefault="00B92E36">
                        <w:pPr>
                          <w:pStyle w:val="Body3"/>
                        </w:pPr>
                      </w:p>
                    </w:txbxContent>
                  </v:textbox>
                </v:rect>
                <v:rect id="Shape 1073741836" o:spid="_x0000_s1032" style="position:absolute;left:37267;width:30170;height:5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" filled="f" stroked="f">
                  <v:textbox inset="0,0,0,0">
                    <w:txbxContent/>
                  </v:textbox>
                </v:rect>
                <w10:wrap anchorx="margin" anchory="line"/>
              </v:group>
            </w:pict>
          </mc:Fallback>
        </mc:AlternateContent>
      </w:r>
    </w:p>
    <w:sectPr w:rsidR="00B92E36">
      <w:headerReference w:type="default" r:id="rId8"/>
      <w:footerReference w:type="default" r:id="rId9"/>
      <w:pgSz w:w="11900" w:h="16840"/>
      <w:pgMar w:top="806" w:right="806" w:bottom="806" w:left="806"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D20" w:rsidRDefault="00845D20">
      <w:r>
        <w:separator/>
      </w:r>
    </w:p>
  </w:endnote>
  <w:endnote w:type="continuationSeparator" w:id="0">
    <w:p w:rsidR="00845D20" w:rsidRDefault="008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Avenir Next">
    <w:altName w:val="Times New Roman"/>
    <w:charset w:val="00"/>
    <w:family w:val="roman"/>
    <w:pitch w:val="default"/>
  </w:font>
  <w:font w:name="Avenir Next Medium">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36" w:rsidRDefault="00B92E36">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D20" w:rsidRDefault="00845D20">
      <w:r>
        <w:separator/>
      </w:r>
    </w:p>
  </w:footnote>
  <w:footnote w:type="continuationSeparator" w:id="0">
    <w:p w:rsidR="00845D20" w:rsidRDefault="00845D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36" w:rsidRDefault="00B92E3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E36"/>
    <w:rsid w:val="004414D1"/>
    <w:rsid w:val="00845D20"/>
    <w:rsid w:val="00B92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9B1223-8DC8-4C5E-9FB7-A1B7613B7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Body3">
    <w:name w:val="Body 3"/>
    <w:pPr>
      <w:spacing w:after="160"/>
    </w:pPr>
    <w:rPr>
      <w:rFonts w:ascii="Avenir Next" w:hAnsi="Avenir Next" w:cs="Arial Unicode MS"/>
      <w:color w:val="000000"/>
      <w:sz w:val="22"/>
      <w:szCs w:val="22"/>
      <w:u w:color="000000"/>
      <w:lang w:val="en-US"/>
      <w14:textOutline w14:w="0" w14:cap="flat" w14:cmpd="sng" w14:algn="ctr">
        <w14:noFill/>
        <w14:prstDash w14:val="solid"/>
        <w14:bevel/>
      </w14:textOutline>
    </w:rPr>
  </w:style>
  <w:style w:type="paragraph" w:customStyle="1" w:styleId="Heading">
    <w:name w:val="Heading"/>
    <w:next w:val="Body3"/>
    <w:pPr>
      <w:spacing w:line="216" w:lineRule="auto"/>
    </w:pPr>
    <w:rPr>
      <w:rFonts w:ascii="Avenir Next Medium" w:hAnsi="Avenir Next Medium" w:cs="Arial Unicode MS"/>
      <w:color w:val="FEFEFE"/>
      <w:spacing w:val="-7"/>
      <w:sz w:val="72"/>
      <w:szCs w:val="72"/>
      <w:u w:color="FEFEFE"/>
      <w:lang w:val="en-US"/>
      <w14:textOutline w14:w="0" w14:cap="flat" w14:cmpd="sng" w14:algn="ctr">
        <w14:noFill/>
        <w14:prstDash w14:val="solid"/>
        <w14:bevel/>
      </w14:textOutline>
    </w:rPr>
  </w:style>
  <w:style w:type="paragraph" w:styleId="Title">
    <w:name w:val="Title"/>
    <w:next w:val="Body3"/>
    <w:pPr>
      <w:keepNext/>
      <w:spacing w:line="216" w:lineRule="auto"/>
    </w:pPr>
    <w:rPr>
      <w:rFonts w:ascii="Avenir Next Medium" w:hAnsi="Avenir Next Medium" w:cs="Arial Unicode MS"/>
      <w:color w:val="FEFEFE"/>
      <w:sz w:val="118"/>
      <w:szCs w:val="118"/>
      <w:u w:color="FEFEFE"/>
      <w:lang w:val="en-US"/>
      <w14:textOutline w14:w="0" w14:cap="flat" w14:cmpd="sng" w14:algn="ctr">
        <w14:noFill/>
        <w14:prstDash w14:val="solid"/>
        <w14:bevel/>
      </w14:textOutline>
    </w:rPr>
  </w:style>
  <w:style w:type="paragraph" w:styleId="Subtitle">
    <w:name w:val="Subtitle"/>
    <w:next w:val="Body3"/>
    <w:pPr>
      <w:spacing w:line="216" w:lineRule="auto"/>
    </w:pPr>
    <w:rPr>
      <w:rFonts w:ascii="Avenir Next Medium" w:hAnsi="Avenir Next Medium" w:cs="Arial Unicode MS"/>
      <w:color w:val="5F5F5F"/>
      <w:spacing w:val="-7"/>
      <w:sz w:val="36"/>
      <w:szCs w:val="36"/>
      <w:u w:color="5F5F5F"/>
      <w:lang w:val="en-US"/>
      <w14:textOutline w14:w="0" w14:cap="flat" w14:cmpd="sng" w14:algn="ctr">
        <w14:noFill/>
        <w14:prstDash w14:val="solid"/>
        <w14:bevel/>
      </w14:textOutline>
    </w:rPr>
  </w:style>
  <w:style w:type="paragraph" w:customStyle="1" w:styleId="BodyA">
    <w:name w:val="Body A"/>
    <w:pPr>
      <w:spacing w:before="80" w:after="200" w:line="264" w:lineRule="auto"/>
    </w:pPr>
    <w:rPr>
      <w:rFonts w:ascii="Avenir Next" w:hAnsi="Avenir Next" w:cs="Arial Unicode MS"/>
      <w:color w:val="605F5F"/>
      <w:spacing w:val="-4"/>
      <w:sz w:val="24"/>
      <w:szCs w:val="24"/>
      <w:u w:color="605F5F"/>
      <w:lang w:val="en-US"/>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sz w:val="28"/>
      <w:szCs w:val="28"/>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10_For_Rent">
  <a:themeElements>
    <a:clrScheme name="10_For_Rent">
      <a:dk1>
        <a:srgbClr val="000000"/>
      </a:dk1>
      <a:lt1>
        <a:srgbClr val="FFFFFF"/>
      </a:lt1>
      <a:dk2>
        <a:srgbClr val="A7A7A7"/>
      </a:dk2>
      <a:lt2>
        <a:srgbClr val="535353"/>
      </a:lt2>
      <a:accent1>
        <a:srgbClr val="3482CF"/>
      </a:accent1>
      <a:accent2>
        <a:srgbClr val="93B354"/>
      </a:accent2>
      <a:accent3>
        <a:srgbClr val="EFCF2E"/>
      </a:accent3>
      <a:accent4>
        <a:srgbClr val="F49844"/>
      </a:accent4>
      <a:accent5>
        <a:srgbClr val="E95868"/>
      </a:accent5>
      <a:accent6>
        <a:srgbClr val="594FCF"/>
      </a:accent6>
      <a:hlink>
        <a:srgbClr val="0000FF"/>
      </a:hlink>
      <a:folHlink>
        <a:srgbClr val="FF00FF"/>
      </a:folHlink>
    </a:clrScheme>
    <a:fontScheme name="10_For_Rent">
      <a:majorFont>
        <a:latin typeface="Avenir Next Medium"/>
        <a:ea typeface="Avenir Next Medium"/>
        <a:cs typeface="Avenir Next Medium"/>
      </a:majorFont>
      <a:minorFont>
        <a:latin typeface="Avenir Next Medium"/>
        <a:ea typeface="Avenir Next Medium"/>
        <a:cs typeface="Avenir Next Medium"/>
      </a:minorFont>
    </a:fontScheme>
    <a:fmtScheme name="10_For_Ren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venir Next Ultra Light"/>
            <a:ea typeface="Avenir Next Ultra Light"/>
            <a:cs typeface="Avenir Next Ultra Light"/>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venir Next Ultra Light"/>
            <a:ea typeface="Avenir Next Ultra Light"/>
            <a:cs typeface="Avenir Next Ultra Light"/>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Clay</dc:creator>
  <cp:lastModifiedBy>Caroline Clay</cp:lastModifiedBy>
  <cp:revision>2</cp:revision>
  <dcterms:created xsi:type="dcterms:W3CDTF">2020-04-07T10:18:00Z</dcterms:created>
  <dcterms:modified xsi:type="dcterms:W3CDTF">2020-04-07T10:18:00Z</dcterms:modified>
</cp:coreProperties>
</file>